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A" w:rsidRDefault="00225CBA" w:rsidP="001F2C2B">
      <w:pPr>
        <w:shd w:val="clear" w:color="auto" w:fill="FFFFFF"/>
        <w:spacing w:before="5554"/>
        <w:jc w:val="center"/>
        <w:rPr>
          <w:spacing w:val="-3"/>
          <w:sz w:val="40"/>
          <w:szCs w:val="40"/>
        </w:rPr>
      </w:pPr>
      <w:r>
        <w:rPr>
          <w:spacing w:val="-3"/>
          <w:sz w:val="40"/>
          <w:szCs w:val="40"/>
        </w:rPr>
        <w:t xml:space="preserve">Унифицированный туристский паспорт                 </w:t>
      </w:r>
      <w:r>
        <w:rPr>
          <w:spacing w:val="-3"/>
          <w:sz w:val="40"/>
          <w:szCs w:val="40"/>
          <w:u w:val="single"/>
        </w:rPr>
        <w:t xml:space="preserve"> </w:t>
      </w:r>
      <w:r w:rsidRPr="00780A59">
        <w:rPr>
          <w:b/>
          <w:spacing w:val="-3"/>
          <w:sz w:val="40"/>
          <w:szCs w:val="40"/>
        </w:rPr>
        <w:t>Ирбейский район</w:t>
      </w:r>
      <w:r>
        <w:rPr>
          <w:spacing w:val="-3"/>
          <w:sz w:val="40"/>
          <w:szCs w:val="40"/>
        </w:rPr>
        <w:br/>
      </w:r>
    </w:p>
    <w:p w:rsidR="00225CBA" w:rsidRDefault="00225CBA" w:rsidP="001F2C2B">
      <w:pPr>
        <w:shd w:val="clear" w:color="auto" w:fill="FFFFFF"/>
        <w:spacing w:before="6307"/>
        <w:ind w:left="106"/>
      </w:pPr>
    </w:p>
    <w:p w:rsidR="00225CBA" w:rsidRPr="000A1B1A" w:rsidRDefault="00225CBA" w:rsidP="001F2C2B"/>
    <w:p w:rsidR="00225CBA" w:rsidRPr="000A1B1A" w:rsidRDefault="00225CBA" w:rsidP="001F2C2B"/>
    <w:p w:rsidR="00225CBA" w:rsidRPr="000A1B1A" w:rsidRDefault="00225CBA" w:rsidP="001F2C2B"/>
    <w:p w:rsidR="00225CBA" w:rsidRPr="000A1B1A" w:rsidRDefault="00225CBA" w:rsidP="001F2C2B">
      <w:pPr>
        <w:jc w:val="center"/>
      </w:pPr>
      <w:r>
        <w:t>20</w:t>
      </w:r>
      <w:r w:rsidR="00AD2CF8">
        <w:t>21</w:t>
      </w:r>
      <w:r>
        <w:t xml:space="preserve"> год</w:t>
      </w:r>
    </w:p>
    <w:p w:rsidR="004A087F" w:rsidRPr="00302D2D" w:rsidRDefault="0057505D" w:rsidP="00302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87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4A087F" w:rsidRPr="00302D2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территории</w:t>
      </w:r>
    </w:p>
    <w:p w:rsidR="004A087F" w:rsidRPr="00671487" w:rsidRDefault="004A087F" w:rsidP="001F2C2B">
      <w:pPr>
        <w:widowControl/>
        <w:numPr>
          <w:ilvl w:val="1"/>
          <w:numId w:val="4"/>
        </w:numPr>
        <w:autoSpaceDE/>
        <w:autoSpaceDN/>
        <w:adjustRightInd/>
        <w:spacing w:after="1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671487">
        <w:rPr>
          <w:rFonts w:eastAsiaTheme="minorHAnsi"/>
          <w:b/>
          <w:sz w:val="24"/>
          <w:szCs w:val="24"/>
          <w:lang w:eastAsia="en-US"/>
        </w:rPr>
        <w:t>Общая информация</w:t>
      </w:r>
    </w:p>
    <w:p w:rsidR="004A087F" w:rsidRPr="00302D2D" w:rsidRDefault="004A087F" w:rsidP="00302D2D">
      <w:pPr>
        <w:widowControl/>
        <w:numPr>
          <w:ilvl w:val="2"/>
          <w:numId w:val="4"/>
        </w:numPr>
        <w:autoSpaceDE/>
        <w:autoSpaceDN/>
        <w:adjustRightInd/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b/>
          <w:sz w:val="24"/>
          <w:szCs w:val="24"/>
          <w:lang w:eastAsia="en-US"/>
        </w:rPr>
        <w:t>Общие сведения о территори</w:t>
      </w:r>
      <w:r w:rsidRPr="00671487">
        <w:rPr>
          <w:rFonts w:eastAsiaTheme="minorHAnsi"/>
          <w:sz w:val="24"/>
          <w:szCs w:val="24"/>
          <w:lang w:eastAsia="en-US"/>
        </w:rPr>
        <w:t>и.</w:t>
      </w:r>
    </w:p>
    <w:tbl>
      <w:tblPr>
        <w:tblStyle w:val="a4"/>
        <w:tblW w:w="0" w:type="auto"/>
        <w:tblLook w:val="04A0"/>
      </w:tblPr>
      <w:tblGrid>
        <w:gridCol w:w="3746"/>
        <w:gridCol w:w="2913"/>
        <w:gridCol w:w="2912"/>
      </w:tblGrid>
      <w:tr w:rsidR="004A087F" w:rsidRPr="00671487" w:rsidTr="000F6BB8">
        <w:tc>
          <w:tcPr>
            <w:tcW w:w="3746" w:type="dxa"/>
            <w:vMerge w:val="restart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Ирбейский район образован в 1924 году и является административно-территориальным образованием, которое 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согласно Устава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входит в состав Красноярского края, имеет статус муниципального района. Административным центром является село Ирбейское.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Площадь района-10921кв. км.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населения-16179 человек.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В составе района 18 сельсоветов, 46 населенных пунктов.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Уникальность природы создает перспективы для развития рекреационного отдыха,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организации пешеходного, конного,  водного туризма, охотничьих и рыболовных туров.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Карта муниципального образования с нанесением туристских маршрутов с указанием возможности подъезда отсутствует.  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Александровский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д.Александровка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д.Козыла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Благовещенский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 Благовещенка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д.Агул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д.Васильевка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льино-Посадское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д.Минушка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ово-Мариновка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д.Стрелка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Верхнеуринский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с.ВерхняяУря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д.Елисеевка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д.Михайловка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Изумрудновский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п.Изумрудный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п.МалыйИрбей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Ивановский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вановка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д.Николаевка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Ирбейский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с.Ирбейское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д.Первое Мая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Маловский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30143C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.Маловка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оростелево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Мельничный сельсовет</w:t>
            </w:r>
          </w:p>
        </w:tc>
        <w:tc>
          <w:tcPr>
            <w:tcW w:w="2912" w:type="dxa"/>
          </w:tcPr>
          <w:p w:rsidR="004A087F" w:rsidRPr="00671487" w:rsidRDefault="0030143C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.Мельничное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Сергеевский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д.Сергеевка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д.Новотроицк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д.Новоалександровка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д.Альгинка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Тальский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с.Талое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д.Рождественка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д.Богачево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д.Березовка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д.Зеленая Слобода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Тумаковский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с.Тумаково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д.Хомутово</w:t>
            </w:r>
          </w:p>
        </w:tc>
      </w:tr>
      <w:tr w:rsidR="004A087F" w:rsidRPr="00671487" w:rsidTr="000F6BB8">
        <w:tc>
          <w:tcPr>
            <w:tcW w:w="3746" w:type="dxa"/>
            <w:vMerge w:val="restart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Успенский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д.Успенка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д.Буинка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Усть-Каначульский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д.Усть-Каначуль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д.Ракитовка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Усть-Ярульский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с.Усть-Яруль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д.Каменка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д.Преображенка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Чухломинский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д.Чухломино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д.Латынцево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Юдинский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с.Юдино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д.Нагорная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Петропавловский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д.Бычковка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A00A4B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етропавловка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Степановский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п.Степановка</w:t>
            </w:r>
          </w:p>
        </w:tc>
      </w:tr>
    </w:tbl>
    <w:p w:rsidR="004A087F" w:rsidRPr="00671487" w:rsidRDefault="00302D2D" w:rsidP="00302D2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</w:t>
      </w:r>
      <w:r w:rsidR="004A087F" w:rsidRPr="00671487">
        <w:rPr>
          <w:rFonts w:eastAsiaTheme="minorHAnsi"/>
          <w:sz w:val="24"/>
          <w:szCs w:val="24"/>
          <w:lang w:eastAsia="en-US"/>
        </w:rPr>
        <w:t xml:space="preserve">2. </w:t>
      </w:r>
      <w:r w:rsidR="004A087F" w:rsidRPr="00671487">
        <w:rPr>
          <w:rFonts w:eastAsiaTheme="minorHAnsi"/>
          <w:b/>
          <w:sz w:val="24"/>
          <w:szCs w:val="24"/>
          <w:lang w:eastAsia="en-US"/>
        </w:rPr>
        <w:t>Маркетинговая информация о территории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5073"/>
      </w:tblGrid>
      <w:tr w:rsidR="004A087F" w:rsidRPr="00671487" w:rsidTr="000F6BB8">
        <w:tc>
          <w:tcPr>
            <w:tcW w:w="5269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Сильные стороны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выгодное географическое расположение территории, территориальная близость к городам Канск, Бородино, Заозерный, Зеленогорск, Уяр, Красноярск;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наличие широких возможностей для природного туризма;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достаточно удобное транспортное расположение;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наличие установившегося праздничного календаря (фестивали, праздники, выставки);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- многоаспектность культурного и исторического наследия Ирбейского района; 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экологически благоприятная ситуация на территории.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Слабые стороны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низкая инфраструктурная освоенность, в том числе состояние автомобильных дорог;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невысокий уровень качества услуг в сфере общественного питания, культурно-досуговых услуг;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слабая реклама туристической привлекательности территории;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недостаточный уровень информационного обеспечения туризма;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качественных гостиничных услуг;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символики и туристического бренда района;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слабая развитость сферы народно-художественного творчества.</w:t>
            </w:r>
          </w:p>
        </w:tc>
      </w:tr>
      <w:tr w:rsidR="004A087F" w:rsidRPr="00671487" w:rsidTr="000F6BB8">
        <w:tc>
          <w:tcPr>
            <w:tcW w:w="5269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Возможности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разработка программы сохранения и использования историко-культурного наследия Ирбейского района;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привлечение инвестиций малого и среднего бизнеса в туристическую индустрию;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вхождение в краевые туристические маршруты;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использование сре</w:t>
            </w:r>
            <w:proofErr w:type="gramStart"/>
            <w:r w:rsidRPr="00671487">
              <w:rPr>
                <w:sz w:val="24"/>
                <w:szCs w:val="24"/>
              </w:rPr>
              <w:t>дств кр</w:t>
            </w:r>
            <w:proofErr w:type="gramEnd"/>
            <w:r w:rsidRPr="00671487">
              <w:rPr>
                <w:sz w:val="24"/>
                <w:szCs w:val="24"/>
              </w:rPr>
              <w:t>аевого бюджета для системного развития туризма и отдыха: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создание нового туристического продукта под брендом МО Ирбейский район</w:t>
            </w:r>
            <w:proofErr w:type="gramStart"/>
            <w:r w:rsidRPr="0067148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70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Опасности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отставание развития транспортной инфраструктуры территории из-за отсутствия достойного финансирования в эту отрасль на региональном и федеральном уровне и крайне ограниченные возможности местного бюджета;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«работающей» комплексной государственной концепции сохранения и использования исторического и культурного наследия;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острый недостаток собственных финансовых ресурсов в местном бюджете для ремонта, реставрации объектов исторического наследия, а так же создание новых объектов туризма и отдыха.</w:t>
            </w:r>
          </w:p>
        </w:tc>
      </w:tr>
    </w:tbl>
    <w:p w:rsidR="00780A59" w:rsidRDefault="00780A59" w:rsidP="00302D2D">
      <w:pPr>
        <w:widowControl/>
        <w:autoSpaceDE/>
        <w:autoSpaceDN/>
        <w:adjustRightInd/>
        <w:spacing w:after="20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A087F" w:rsidRPr="001F2C2B" w:rsidRDefault="00302D2D" w:rsidP="002A5EDE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3. Историческая справка</w:t>
      </w:r>
    </w:p>
    <w:p w:rsidR="004A087F" w:rsidRPr="00671487" w:rsidRDefault="004A087F" w:rsidP="002A5ED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Название села Ирбей в переводе с  татаро-тюркского означает «Красивый мужчина», «Господин», «Повелитель».  У татар казанских слово «земля» звучит как «</w:t>
      </w:r>
      <w:proofErr w:type="spellStart"/>
      <w:r w:rsidRPr="00671487">
        <w:rPr>
          <w:sz w:val="24"/>
          <w:szCs w:val="24"/>
        </w:rPr>
        <w:t>ир</w:t>
      </w:r>
      <w:proofErr w:type="spellEnd"/>
      <w:r w:rsidRPr="00671487">
        <w:rPr>
          <w:sz w:val="24"/>
          <w:szCs w:val="24"/>
        </w:rPr>
        <w:t>». Тогда «Ирбей» можно интерпретировать как «человек – мужчина, хозяин – земли».  Татарский след обнаруживается и в других названиях рек, гор. Недалеко от села гора носит название Кияшка, что означает «солнце». Река Кан – «кровь», по другим версиям Кан – «река».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1822 году, с образованием Енисейской губернии, село Ирбейское становится волостным центром. Его существование и развитие связано с золотыми приисками на реке Бирюса. Путь на золотоносную реку Бирюса проходил через деревни  Ирбейской волости, назывался он </w:t>
      </w:r>
      <w:proofErr w:type="spellStart"/>
      <w:r w:rsidRPr="00671487">
        <w:rPr>
          <w:sz w:val="24"/>
          <w:szCs w:val="24"/>
        </w:rPr>
        <w:t>Бирюсинский</w:t>
      </w:r>
      <w:proofErr w:type="spellEnd"/>
      <w:r w:rsidRPr="00671487">
        <w:rPr>
          <w:sz w:val="24"/>
          <w:szCs w:val="24"/>
        </w:rPr>
        <w:t xml:space="preserve"> тракт, в те годы это был зимник. Позже, в начале </w:t>
      </w:r>
      <w:r w:rsidRPr="00671487">
        <w:rPr>
          <w:sz w:val="24"/>
          <w:szCs w:val="24"/>
          <w:lang w:val="en-US"/>
        </w:rPr>
        <w:t>XX</w:t>
      </w:r>
      <w:r w:rsidRPr="00671487">
        <w:rPr>
          <w:sz w:val="24"/>
          <w:szCs w:val="24"/>
        </w:rPr>
        <w:t xml:space="preserve"> века, правительство спланировало строительство «Царского тракта» в направлении  Бирюсы, чтобы </w:t>
      </w:r>
      <w:r w:rsidRPr="00671487">
        <w:rPr>
          <w:sz w:val="24"/>
          <w:szCs w:val="24"/>
        </w:rPr>
        <w:lastRenderedPageBreak/>
        <w:t xml:space="preserve">провести более глубокую разведку запасов золота, а затем приступить к его разработке. К этому времени уже были накоплены </w:t>
      </w:r>
      <w:proofErr w:type="gramStart"/>
      <w:r w:rsidRPr="00671487">
        <w:rPr>
          <w:sz w:val="24"/>
          <w:szCs w:val="24"/>
        </w:rPr>
        <w:t>факты о наличии</w:t>
      </w:r>
      <w:proofErr w:type="gramEnd"/>
      <w:r w:rsidRPr="00671487">
        <w:rPr>
          <w:sz w:val="24"/>
          <w:szCs w:val="24"/>
        </w:rPr>
        <w:t xml:space="preserve"> в южной части района (а тогда </w:t>
      </w:r>
      <w:proofErr w:type="spellStart"/>
      <w:r w:rsidRPr="00671487">
        <w:rPr>
          <w:sz w:val="24"/>
          <w:szCs w:val="24"/>
        </w:rPr>
        <w:t>Тальской</w:t>
      </w:r>
      <w:proofErr w:type="spellEnd"/>
      <w:r w:rsidRPr="00671487">
        <w:rPr>
          <w:sz w:val="24"/>
          <w:szCs w:val="24"/>
        </w:rPr>
        <w:t xml:space="preserve"> волости) богатых полезных ископаемых. Началось строительство новой дороги. Предположительно, строительство новой дороги началось  в 1908 году. Отдельные участки дороги сохранились до сих пор. Жители деревень нанимались на летний сезон на прииски, обслуживали обозы в пути, работали на строительстве тракта.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Существовала еще одна возможность вовлечения  Ирбейской волости в сферу высокой экономики. Подтверждением этому служит заметка в Томской газете «Сибирская жизнь»за 11 августа 1899года «</w:t>
      </w:r>
      <w:proofErr w:type="spellStart"/>
      <w:r w:rsidRPr="00671487">
        <w:rPr>
          <w:sz w:val="24"/>
          <w:szCs w:val="24"/>
        </w:rPr>
        <w:t>ИрбейКанского</w:t>
      </w:r>
      <w:proofErr w:type="spellEnd"/>
      <w:r w:rsidRPr="00671487">
        <w:rPr>
          <w:sz w:val="24"/>
          <w:szCs w:val="24"/>
        </w:rPr>
        <w:t xml:space="preserve"> уезда, залежи железной руды»: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«В верстах 10 от </w:t>
      </w:r>
      <w:proofErr w:type="spellStart"/>
      <w:r w:rsidRPr="00671487">
        <w:rPr>
          <w:sz w:val="24"/>
          <w:szCs w:val="24"/>
        </w:rPr>
        <w:t>Ирбея</w:t>
      </w:r>
      <w:proofErr w:type="spellEnd"/>
      <w:r w:rsidRPr="00671487">
        <w:rPr>
          <w:sz w:val="24"/>
          <w:szCs w:val="24"/>
        </w:rPr>
        <w:t xml:space="preserve"> около деревни </w:t>
      </w:r>
      <w:proofErr w:type="spellStart"/>
      <w:r w:rsidRPr="00671487">
        <w:rPr>
          <w:sz w:val="24"/>
          <w:szCs w:val="24"/>
        </w:rPr>
        <w:t>Подкияшки</w:t>
      </w:r>
      <w:proofErr w:type="spellEnd"/>
      <w:r w:rsidRPr="00671487">
        <w:rPr>
          <w:sz w:val="24"/>
          <w:szCs w:val="24"/>
        </w:rPr>
        <w:t xml:space="preserve"> заявлены богатые залежи железной руды. Разведку ископаемого угля и железных руд производились по заданию французского магната маркиза де </w:t>
      </w:r>
      <w:proofErr w:type="spellStart"/>
      <w:r w:rsidRPr="00671487">
        <w:rPr>
          <w:sz w:val="24"/>
          <w:szCs w:val="24"/>
        </w:rPr>
        <w:t>Монтвиеля</w:t>
      </w:r>
      <w:proofErr w:type="spellEnd"/>
      <w:r w:rsidRPr="00671487">
        <w:rPr>
          <w:sz w:val="24"/>
          <w:szCs w:val="24"/>
        </w:rPr>
        <w:t xml:space="preserve">. Он намечал постройку железоплавильного и рельсопрокатного завода вблизи ст. </w:t>
      </w:r>
      <w:proofErr w:type="gramStart"/>
      <w:r w:rsidRPr="00671487">
        <w:rPr>
          <w:sz w:val="24"/>
          <w:szCs w:val="24"/>
        </w:rPr>
        <w:t>Заозерная</w:t>
      </w:r>
      <w:proofErr w:type="gramEnd"/>
      <w:r w:rsidRPr="00671487">
        <w:rPr>
          <w:sz w:val="24"/>
          <w:szCs w:val="24"/>
        </w:rPr>
        <w:t>. Железную руду предполагалось добывать в месторождениях Ирбейской и Рыбинской волостей». Осуществить намерения магната помешали события 1 русской революции.</w:t>
      </w:r>
    </w:p>
    <w:p w:rsidR="004A087F" w:rsidRPr="00671487" w:rsidRDefault="004A087F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В середине 19 века в Ирбейской волости были организованы военные поселения -  Приречное, </w:t>
      </w:r>
      <w:proofErr w:type="spellStart"/>
      <w:r w:rsidRPr="00671487">
        <w:rPr>
          <w:sz w:val="24"/>
          <w:szCs w:val="24"/>
        </w:rPr>
        <w:t>Маловское</w:t>
      </w:r>
      <w:proofErr w:type="spellEnd"/>
      <w:r w:rsidRPr="00671487">
        <w:rPr>
          <w:sz w:val="24"/>
          <w:szCs w:val="24"/>
        </w:rPr>
        <w:t>, Александровское и Николаевское. Позже поселенцы были переведены в крестьянское сословие, а на территории волости появились новые деревни - Приречная, Мало</w:t>
      </w:r>
      <w:r w:rsidR="00302D2D">
        <w:rPr>
          <w:sz w:val="24"/>
          <w:szCs w:val="24"/>
        </w:rPr>
        <w:t>вка, Александровка, Николаевка.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конце </w:t>
      </w:r>
      <w:r w:rsidRPr="00671487">
        <w:rPr>
          <w:sz w:val="24"/>
          <w:szCs w:val="24"/>
          <w:lang w:val="en-US"/>
        </w:rPr>
        <w:t>XIX</w:t>
      </w:r>
      <w:r w:rsidRPr="00671487">
        <w:rPr>
          <w:sz w:val="24"/>
          <w:szCs w:val="24"/>
        </w:rPr>
        <w:t xml:space="preserve"> начале </w:t>
      </w:r>
      <w:r w:rsidRPr="00671487">
        <w:rPr>
          <w:sz w:val="24"/>
          <w:szCs w:val="24"/>
          <w:lang w:val="en-US"/>
        </w:rPr>
        <w:t>XX</w:t>
      </w:r>
      <w:r w:rsidRPr="00671487">
        <w:rPr>
          <w:sz w:val="24"/>
          <w:szCs w:val="24"/>
        </w:rPr>
        <w:t xml:space="preserve"> веков на территории будущего Ирбейского района появились деревни преимущественно с украинским населением: Верхняя </w:t>
      </w:r>
      <w:proofErr w:type="spellStart"/>
      <w:r w:rsidRPr="00671487">
        <w:rPr>
          <w:sz w:val="24"/>
          <w:szCs w:val="24"/>
        </w:rPr>
        <w:t>Уря</w:t>
      </w:r>
      <w:proofErr w:type="spellEnd"/>
      <w:r w:rsidRPr="00671487">
        <w:rPr>
          <w:sz w:val="24"/>
          <w:szCs w:val="24"/>
        </w:rPr>
        <w:t xml:space="preserve">, Орловка, Елисеевка, Михайловка (степная), Преображенка, Каменка, Малые Ключи, </w:t>
      </w:r>
      <w:proofErr w:type="spellStart"/>
      <w:r w:rsidRPr="00671487">
        <w:rPr>
          <w:sz w:val="24"/>
          <w:szCs w:val="24"/>
        </w:rPr>
        <w:t>Каначуль</w:t>
      </w:r>
      <w:proofErr w:type="spellEnd"/>
      <w:r w:rsidRPr="00671487">
        <w:rPr>
          <w:sz w:val="24"/>
          <w:szCs w:val="24"/>
        </w:rPr>
        <w:t xml:space="preserve">. Большинство выходцев из белорусских губерний селились в селе Ирбейское, </w:t>
      </w:r>
      <w:proofErr w:type="spellStart"/>
      <w:r w:rsidRPr="00671487">
        <w:rPr>
          <w:sz w:val="24"/>
          <w:szCs w:val="24"/>
        </w:rPr>
        <w:t>Тальской</w:t>
      </w:r>
      <w:proofErr w:type="spellEnd"/>
      <w:r w:rsidRPr="00671487">
        <w:rPr>
          <w:sz w:val="24"/>
          <w:szCs w:val="24"/>
        </w:rPr>
        <w:t xml:space="preserve"> и частично в </w:t>
      </w:r>
      <w:proofErr w:type="spellStart"/>
      <w:r w:rsidRPr="00671487">
        <w:rPr>
          <w:sz w:val="24"/>
          <w:szCs w:val="24"/>
        </w:rPr>
        <w:t>Усть-Ярульской</w:t>
      </w:r>
      <w:proofErr w:type="spellEnd"/>
      <w:r w:rsidRPr="00671487">
        <w:rPr>
          <w:sz w:val="24"/>
          <w:szCs w:val="24"/>
        </w:rPr>
        <w:t xml:space="preserve"> волостях.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Это нашло отражение в современной культурной жизни района. Радуют своим самобытным искусством народные коллективы украинцев из деревни Елисеевка, Преображенка, села </w:t>
      </w:r>
      <w:proofErr w:type="spellStart"/>
      <w:r w:rsidRPr="00671487">
        <w:rPr>
          <w:sz w:val="24"/>
          <w:szCs w:val="24"/>
        </w:rPr>
        <w:t>ВерняяУря</w:t>
      </w:r>
      <w:proofErr w:type="spellEnd"/>
      <w:r w:rsidRPr="00671487">
        <w:rPr>
          <w:sz w:val="24"/>
          <w:szCs w:val="24"/>
        </w:rPr>
        <w:t>, казачий коллектив из деревни Первое Мая.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</w:t>
      </w:r>
      <w:r w:rsidRPr="00671487">
        <w:rPr>
          <w:sz w:val="24"/>
          <w:szCs w:val="24"/>
          <w:lang w:val="en-US"/>
        </w:rPr>
        <w:t>XIX</w:t>
      </w:r>
      <w:r w:rsidRPr="00671487">
        <w:rPr>
          <w:sz w:val="24"/>
          <w:szCs w:val="24"/>
        </w:rPr>
        <w:t xml:space="preserve"> веке  начале </w:t>
      </w:r>
      <w:r w:rsidRPr="00671487">
        <w:rPr>
          <w:sz w:val="24"/>
          <w:szCs w:val="24"/>
          <w:lang w:val="en-US"/>
        </w:rPr>
        <w:t>XX</w:t>
      </w:r>
      <w:r w:rsidRPr="00671487">
        <w:rPr>
          <w:sz w:val="24"/>
          <w:szCs w:val="24"/>
        </w:rPr>
        <w:t xml:space="preserve"> века наш район, как и вся Сибирь, стал местом ссылки. Здесь отбывали ссылку участники Польского восстания 60-х годов </w:t>
      </w:r>
      <w:r w:rsidRPr="00671487">
        <w:rPr>
          <w:sz w:val="24"/>
          <w:szCs w:val="24"/>
          <w:lang w:val="en-US"/>
        </w:rPr>
        <w:t>XIX</w:t>
      </w:r>
      <w:r w:rsidRPr="00671487">
        <w:rPr>
          <w:sz w:val="24"/>
          <w:szCs w:val="24"/>
        </w:rPr>
        <w:t xml:space="preserve"> века. Были здесь и социал-демократы. Известны имена некоторых из них. Это Николай Николаевич Панин, отбывавший ссылку в деревне Маловка в 1902 году. Это революционерка НадеждаВасильевна Синева, соратница Петра </w:t>
      </w:r>
      <w:proofErr w:type="spellStart"/>
      <w:r w:rsidRPr="00671487">
        <w:rPr>
          <w:sz w:val="24"/>
          <w:szCs w:val="24"/>
        </w:rPr>
        <w:t>Заломова</w:t>
      </w:r>
      <w:proofErr w:type="spellEnd"/>
      <w:r w:rsidRPr="00671487">
        <w:rPr>
          <w:sz w:val="24"/>
          <w:szCs w:val="24"/>
        </w:rPr>
        <w:t>, ставшего прообразом главного героя романа А.М. Горького «Мать» - Павла Власова.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1902 году в </w:t>
      </w:r>
      <w:proofErr w:type="spellStart"/>
      <w:r w:rsidRPr="00671487">
        <w:rPr>
          <w:sz w:val="24"/>
          <w:szCs w:val="24"/>
        </w:rPr>
        <w:t>Ирбее</w:t>
      </w:r>
      <w:proofErr w:type="spellEnd"/>
      <w:r w:rsidRPr="00671487">
        <w:rPr>
          <w:sz w:val="24"/>
          <w:szCs w:val="24"/>
        </w:rPr>
        <w:t xml:space="preserve"> произошел большой пожар, после чего село стало обновляться. Был построен новый, «каменный» храм, открыт Спасский приход, прихожан было более четырех тысяч человек. Церкви и часовни действовали во многих селах района.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Во время гражданской войны на территории района действовал партизанский отряд. С  1918 года по январь 1920 ирбейцы провели 23 крупных боя, освободили от колчаковцев 7-м волостей. В 1920 году в районе окончательно установилась советская власть.</w:t>
      </w:r>
    </w:p>
    <w:p w:rsidR="004A087F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1924 году путем слияния четырёх волостей: Ирбейской, </w:t>
      </w:r>
      <w:proofErr w:type="spellStart"/>
      <w:r w:rsidRPr="00671487">
        <w:rPr>
          <w:sz w:val="24"/>
          <w:szCs w:val="24"/>
        </w:rPr>
        <w:t>Тальской</w:t>
      </w:r>
      <w:proofErr w:type="spellEnd"/>
      <w:r w:rsidRPr="00671487">
        <w:rPr>
          <w:sz w:val="24"/>
          <w:szCs w:val="24"/>
        </w:rPr>
        <w:t xml:space="preserve">, </w:t>
      </w:r>
      <w:proofErr w:type="spellStart"/>
      <w:r w:rsidRPr="00671487">
        <w:rPr>
          <w:sz w:val="24"/>
          <w:szCs w:val="24"/>
        </w:rPr>
        <w:t>Верхнеуринской</w:t>
      </w:r>
      <w:proofErr w:type="spellEnd"/>
      <w:r w:rsidRPr="00671487">
        <w:rPr>
          <w:sz w:val="24"/>
          <w:szCs w:val="24"/>
        </w:rPr>
        <w:t xml:space="preserve">, </w:t>
      </w:r>
      <w:proofErr w:type="spellStart"/>
      <w:r w:rsidRPr="00671487">
        <w:rPr>
          <w:sz w:val="24"/>
          <w:szCs w:val="24"/>
        </w:rPr>
        <w:t>Усть-Ярульской</w:t>
      </w:r>
      <w:proofErr w:type="spellEnd"/>
      <w:r w:rsidRPr="00671487">
        <w:rPr>
          <w:sz w:val="24"/>
          <w:szCs w:val="24"/>
        </w:rPr>
        <w:t xml:space="preserve"> - был образован Ирбейский район. Районным центром стало село Ирбейское.</w:t>
      </w:r>
    </w:p>
    <w:p w:rsidR="001F2C2B" w:rsidRPr="001F2C2B" w:rsidRDefault="001F2C2B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087F" w:rsidRPr="001F2C2B" w:rsidRDefault="00302D2D" w:rsidP="002A5EDE">
      <w:pPr>
        <w:widowControl/>
        <w:autoSpaceDE/>
        <w:autoSpaceDN/>
        <w:adjustRightInd/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4.Географическое положение</w:t>
      </w:r>
    </w:p>
    <w:p w:rsidR="004A087F" w:rsidRPr="00671487" w:rsidRDefault="004A087F" w:rsidP="002A5EDE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Ирбейский район находится в юго-восточной части Красноярского края, приблизительно в 180 километрах от краевого центра. По географическому расположению занимает одно из самых интересных ме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ст в кр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ае. Крупные реки Кан и его притоки Агул и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пересекают территорию с юга на север, образуя в долинах живописнейшие ландшафты. В истоках рек, берущих начало в Саянских горах, неукротимые водные потоки пробиваются среди скал, а заканчивают свой бег в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лесостепи.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71487">
        <w:rPr>
          <w:rFonts w:eastAsiaTheme="minorHAnsi"/>
          <w:sz w:val="24"/>
          <w:szCs w:val="24"/>
          <w:lang w:eastAsia="en-US"/>
        </w:rPr>
        <w:t xml:space="preserve">На востоке район граничит с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Тайшетским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Нижне-Удинским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районами Иркутской области, на юго-западе – с Саянским и на северо-западе – с Рыбинским районами Красноярского края.  </w:t>
      </w:r>
      <w:proofErr w:type="gramEnd"/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lastRenderedPageBreak/>
        <w:t>Площадь района-10921кв. км.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A087F" w:rsidRDefault="00302D2D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5. Климат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Ирбейский район характеризуется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меньшейконтинентальностью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чем центральный и северный регионы. Загражденная от господствующих юго-западных воздушных течений отрогами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ВосточногоСаяна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Енисейским кряжем,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Канская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лесостепь получает малое количество осадков. Температура июля, самого теплого летнего месяца, характеризуется неравномерностью и измеряется от +18,0 до +18,4 градусов. Абсолютный максимум в июле составляет до +37,2 градусов. Теплая часть лета длится в среднем 61-63 дня. При осеннем переходе температуры средняя дата первого заморозка падает на конец августа и первые декады сентября. Продолжительность безморозного периода изменяется с севера на юг от 93 до 114 дней. В октябре температура в предгорных районах опускается ниже нуля, и в конце месяца устанавливается снежный покров. В ноябре в связи с установлением азиатского антициклона температура воздуха резко понижается до -9,2 градуса. Зимой морозы на 2-3 градуса ниже, чем в предгорьях Восточного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Саяна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. Это обусловлено стоком холодного воздуха в котловину лесостепи и продвижения арктического воздуха. В такие периоды зимнего сезона отрицательные температуры достигают максимальных значений (иногда до -60 градусов). Из-за тонкого снежного покрова и низких отрицательных температур максимальное промерзание почвы достаточно большое – до 279 см.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80A59" w:rsidRPr="001F2C2B" w:rsidRDefault="00302D2D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6. Водные ресурсы, наличие рек, озер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Основной водной артерией района является река Кан, бассейн которой формируется главным правобережным притоком Агулом (с основным левым притоком рекой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) и маловодными речками левобережья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Козыла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Ирбейчик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Большая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Уря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др. Площадь бассейна Кана составляет 36,9 тыс. кв. км при общей протяженности реки 629 км.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Кан берет свое начало несколькими истоками на северных склонах хребтов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Канскогобелогорья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. Агул формируется основными истоками Большим и Малым Агулами на северных склонах Агульских белков. Здесь же расположены крупнейшие в Саянской горной системе озера Агульское и Медвежье, являющиеся неотъемлемой частью агульского бассейна.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Канскоебелогорье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окаймлено полосой сильно расчлененных эрозийных массивов, со склонов которых берут свое начало реки канско-агульского бассейна – Пезо,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Тукша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Кирель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Тайба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Ягаш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Мугой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Негота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др.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Верхние участки рек Кан и Агул текут в узких долинах и имеют порожистый бурный характер. Долина Кана в пределах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котловины значительно расширяется, скорость течения уменьшается, русло расчленяется на рукава и протоки, образуя острова.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Питание рек смешанное, за две недели до вскрытия начинается подъем уровня воды. Начало весеннего половодья приурочено в среднем к первой-второй декаде мая. В летне-осенний период по рекам проходит несколько дождевых паводков. Осенний ледоход длится в течение 15-20 дней, ледостав обычно наступает в период с 5-15 ноября. Продолжительность ледостава 160-170 дней. Толщина льда колеблется от 23 см в первой декаде ноября до 62 см в конце февраля.</w:t>
      </w:r>
    </w:p>
    <w:p w:rsidR="002A5EDE" w:rsidRDefault="002A5EDE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780A59" w:rsidRPr="001F2C2B" w:rsidRDefault="00302D2D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7. Органы власти в сфере туризма в муниципальном образовании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М</w:t>
      </w:r>
      <w:r w:rsidR="00780A59">
        <w:rPr>
          <w:rFonts w:eastAsiaTheme="minorHAnsi"/>
          <w:sz w:val="24"/>
          <w:szCs w:val="24"/>
          <w:lang w:eastAsia="en-US"/>
        </w:rPr>
        <w:t>К</w:t>
      </w:r>
      <w:r w:rsidRPr="00671487">
        <w:rPr>
          <w:rFonts w:eastAsiaTheme="minorHAnsi"/>
          <w:sz w:val="24"/>
          <w:szCs w:val="24"/>
          <w:lang w:eastAsia="en-US"/>
        </w:rPr>
        <w:t>У «</w:t>
      </w:r>
      <w:r w:rsidR="00780A59">
        <w:rPr>
          <w:rFonts w:eastAsiaTheme="minorHAnsi"/>
          <w:sz w:val="24"/>
          <w:szCs w:val="24"/>
          <w:lang w:eastAsia="en-US"/>
        </w:rPr>
        <w:t>Центр физической культуры, спорта и туризма</w:t>
      </w:r>
      <w:r w:rsidRPr="00671487">
        <w:rPr>
          <w:rFonts w:eastAsiaTheme="minorHAnsi"/>
          <w:sz w:val="24"/>
          <w:szCs w:val="24"/>
          <w:lang w:eastAsia="en-US"/>
        </w:rPr>
        <w:t xml:space="preserve"> Ирбейского района»</w:t>
      </w:r>
    </w:p>
    <w:p w:rsidR="004A087F" w:rsidRPr="00671487" w:rsidRDefault="00A77C16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Директор</w:t>
      </w:r>
      <w:r w:rsidR="004A087F" w:rsidRPr="0067148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Кривовяз Галина Альбертовна</w:t>
      </w:r>
    </w:p>
    <w:p w:rsidR="004A087F" w:rsidRDefault="00780A59" w:rsidP="00302D2D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Контактный телефон 89</w:t>
      </w:r>
      <w:r w:rsidR="00A77C16">
        <w:rPr>
          <w:rFonts w:eastAsiaTheme="minorHAnsi"/>
          <w:sz w:val="24"/>
          <w:szCs w:val="24"/>
          <w:lang w:eastAsia="en-US"/>
        </w:rPr>
        <w:t>029526267</w:t>
      </w:r>
      <w:r w:rsidR="004A087F"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е</w:t>
      </w:r>
      <w:proofErr w:type="gramEnd"/>
      <w:r w:rsidR="004A087F" w:rsidRPr="00671487">
        <w:rPr>
          <w:rFonts w:eastAsiaTheme="minorHAnsi"/>
          <w:sz w:val="24"/>
          <w:szCs w:val="24"/>
          <w:lang w:eastAsia="en-US"/>
        </w:rPr>
        <w:t>-</w:t>
      </w:r>
      <w:r w:rsidR="004A087F" w:rsidRPr="00671487">
        <w:rPr>
          <w:rFonts w:eastAsiaTheme="minorHAnsi"/>
          <w:sz w:val="24"/>
          <w:szCs w:val="24"/>
          <w:lang w:val="en-US" w:eastAsia="en-US"/>
        </w:rPr>
        <w:t>mail</w:t>
      </w:r>
      <w:r w:rsidR="001F2C2B">
        <w:rPr>
          <w:rFonts w:eastAsiaTheme="minorHAnsi"/>
          <w:sz w:val="24"/>
          <w:szCs w:val="24"/>
          <w:lang w:eastAsia="en-US"/>
        </w:rPr>
        <w:t>:</w:t>
      </w:r>
      <w:proofErr w:type="spellStart"/>
      <w:r w:rsidR="004A087F" w:rsidRPr="00671487">
        <w:rPr>
          <w:rFonts w:eastAsiaTheme="minorHAnsi"/>
          <w:sz w:val="24"/>
          <w:szCs w:val="24"/>
          <w:lang w:val="en-US" w:eastAsia="en-US"/>
        </w:rPr>
        <w:t>s</w:t>
      </w:r>
      <w:r>
        <w:rPr>
          <w:rFonts w:eastAsiaTheme="minorHAnsi"/>
          <w:sz w:val="24"/>
          <w:szCs w:val="24"/>
          <w:lang w:val="en-US" w:eastAsia="en-US"/>
        </w:rPr>
        <w:t>portirb</w:t>
      </w:r>
      <w:proofErr w:type="spellEnd"/>
      <w:r w:rsidR="004A087F" w:rsidRPr="00671487">
        <w:rPr>
          <w:rFonts w:eastAsiaTheme="minorHAnsi"/>
          <w:sz w:val="24"/>
          <w:szCs w:val="24"/>
          <w:lang w:eastAsia="en-US"/>
        </w:rPr>
        <w:t>@</w:t>
      </w:r>
      <w:r w:rsidR="004A087F" w:rsidRPr="00671487">
        <w:rPr>
          <w:rFonts w:eastAsiaTheme="minorHAnsi"/>
          <w:sz w:val="24"/>
          <w:szCs w:val="24"/>
          <w:lang w:val="en-US" w:eastAsia="en-US"/>
        </w:rPr>
        <w:t>mail</w:t>
      </w:r>
      <w:r w:rsidR="004A087F" w:rsidRPr="00671487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4A087F" w:rsidRPr="00671487">
        <w:rPr>
          <w:rFonts w:eastAsiaTheme="minorHAnsi"/>
          <w:sz w:val="24"/>
          <w:szCs w:val="24"/>
          <w:lang w:val="en-US" w:eastAsia="en-US"/>
        </w:rPr>
        <w:t>ru</w:t>
      </w:r>
      <w:proofErr w:type="spellEnd"/>
    </w:p>
    <w:p w:rsidR="00302D2D" w:rsidRPr="00671487" w:rsidRDefault="00302D2D" w:rsidP="00302D2D">
      <w:pPr>
        <w:widowControl/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80A59" w:rsidRPr="001F2C2B" w:rsidRDefault="00302D2D" w:rsidP="001F2C2B">
      <w:pPr>
        <w:widowControl/>
        <w:autoSpaceDE/>
        <w:autoSpaceDN/>
        <w:adjustRightInd/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8. Знаменитые уроженцы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Иван Иванович Пантелеев – красноярский детский писатель, родился в селе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Мельничное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Николай Яковлевич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Тотмин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– Герой Советского Союза, летчик-истребитель, погиб в годы Великой Отечественной войны, родился в селе Усть-Яруль.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lastRenderedPageBreak/>
        <w:t>Семен Семенович Давыдов – Герой Советского Союза, погиб в годы Великой Отечественной войны, родился в селе Ирбейское.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Николай Ильич Усенко – Герой Советского Союза, родился в деревне Каменка, умер в г. Красноярске.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Михаил Ильич Игнатенко – Герой Социалистического Труда, родился в селе Усть-Яруль, похоронен на родине.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Галина Алексеевна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Казыдуб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– Герой Социалистического Труда, родилась в деревне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Нижнее</w:t>
      </w:r>
      <w:proofErr w:type="gramEnd"/>
      <w:r w:rsidR="002A5ED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Истокино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, проживает в деревне Каменка.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F2C2B" w:rsidRDefault="004A087F" w:rsidP="001F2C2B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1F2C2B">
        <w:rPr>
          <w:rFonts w:eastAsiaTheme="minorHAnsi"/>
          <w:b/>
          <w:sz w:val="24"/>
          <w:szCs w:val="24"/>
          <w:lang w:eastAsia="en-US"/>
        </w:rPr>
        <w:t>1</w:t>
      </w:r>
      <w:r w:rsidR="00302D2D">
        <w:rPr>
          <w:rFonts w:eastAsiaTheme="minorHAnsi"/>
          <w:b/>
          <w:sz w:val="24"/>
          <w:szCs w:val="24"/>
          <w:lang w:eastAsia="en-US"/>
        </w:rPr>
        <w:t>.1.</w:t>
      </w:r>
      <w:r w:rsidRPr="001F2C2B">
        <w:rPr>
          <w:rFonts w:eastAsiaTheme="minorHAnsi"/>
          <w:b/>
          <w:sz w:val="24"/>
          <w:szCs w:val="24"/>
          <w:lang w:eastAsia="en-US"/>
        </w:rPr>
        <w:t>9. Транспортная инфраструктура. Авиационный транспорт</w:t>
      </w:r>
    </w:p>
    <w:p w:rsidR="004A087F" w:rsidRPr="00671487" w:rsidRDefault="00302D2D" w:rsidP="00302D2D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Отсутствует.</w:t>
      </w:r>
    </w:p>
    <w:p w:rsidR="004A087F" w:rsidRPr="001F2C2B" w:rsidRDefault="00302D2D" w:rsidP="001F2C2B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10. Транспортная инфраструктура. Автомобильный транспорт</w:t>
      </w:r>
    </w:p>
    <w:p w:rsidR="00302D2D" w:rsidRDefault="004A087F" w:rsidP="00302D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Все сельские поселения на территории муниципального образования соединены дорогами общего пользования, на которых открыт</w:t>
      </w:r>
      <w:r w:rsidR="00302D2D">
        <w:rPr>
          <w:sz w:val="24"/>
          <w:szCs w:val="24"/>
        </w:rPr>
        <w:t>ы автобусные маршруты.</w:t>
      </w:r>
    </w:p>
    <w:p w:rsidR="00302D2D" w:rsidRDefault="00302D2D" w:rsidP="00302D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11. Транспортная инфраструктура. Водный тра</w:t>
      </w:r>
      <w:r w:rsidR="00375006" w:rsidRPr="001F2C2B">
        <w:rPr>
          <w:b/>
          <w:sz w:val="24"/>
          <w:szCs w:val="24"/>
        </w:rPr>
        <w:t>н</w:t>
      </w:r>
      <w:r w:rsidR="004A087F" w:rsidRPr="001F2C2B">
        <w:rPr>
          <w:b/>
          <w:sz w:val="24"/>
          <w:szCs w:val="24"/>
        </w:rPr>
        <w:t>спорт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тсутствует.</w:t>
      </w:r>
    </w:p>
    <w:p w:rsidR="004A087F" w:rsidRPr="00302D2D" w:rsidRDefault="00302D2D" w:rsidP="00302D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12. Транспортная инфраструктура. Железнодорожный транспорт</w:t>
      </w:r>
    </w:p>
    <w:p w:rsidR="00302D2D" w:rsidRDefault="004A087F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Железная дорога Абакан-Тайшет пересекает территорию Ирбейского района с запада на восток с 807 км по 859 км. Полоса отвода земельного участка составляет 567,04 га. Станция Ирбейская. Адрес: 663650 Красноярский край, Ирбейский район, п. Мал</w:t>
      </w:r>
      <w:r w:rsidR="00302D2D">
        <w:rPr>
          <w:sz w:val="24"/>
          <w:szCs w:val="24"/>
        </w:rPr>
        <w:t>ый Ирбей. Тел. 8(39174) 3-11-05</w:t>
      </w:r>
    </w:p>
    <w:p w:rsidR="004A087F" w:rsidRPr="00671487" w:rsidRDefault="00302D2D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13. Общественные организации и объединения в сфере туризма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тсутствуют.</w:t>
      </w:r>
    </w:p>
    <w:p w:rsidR="004A087F" w:rsidRPr="00302D2D" w:rsidRDefault="004A087F" w:rsidP="00302D2D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1F2C2B">
        <w:rPr>
          <w:b/>
          <w:sz w:val="24"/>
          <w:szCs w:val="24"/>
        </w:rPr>
        <w:t>1.1</w:t>
      </w:r>
      <w:r w:rsidR="00302D2D">
        <w:rPr>
          <w:b/>
          <w:sz w:val="24"/>
          <w:szCs w:val="24"/>
        </w:rPr>
        <w:t>.</w:t>
      </w:r>
      <w:r w:rsidRPr="001F2C2B">
        <w:rPr>
          <w:b/>
          <w:sz w:val="24"/>
          <w:szCs w:val="24"/>
        </w:rPr>
        <w:t xml:space="preserve">14 </w:t>
      </w:r>
      <w:r w:rsidR="00302D2D">
        <w:rPr>
          <w:b/>
          <w:sz w:val="24"/>
          <w:szCs w:val="24"/>
        </w:rPr>
        <w:t>Туристско-информационные центры</w:t>
      </w:r>
      <w:proofErr w:type="gramStart"/>
      <w:r w:rsidR="002A5EDE">
        <w:rPr>
          <w:b/>
          <w:sz w:val="24"/>
          <w:szCs w:val="24"/>
        </w:rPr>
        <w:t xml:space="preserve"> </w:t>
      </w:r>
      <w:r w:rsidR="00302D2D">
        <w:rPr>
          <w:sz w:val="24"/>
          <w:szCs w:val="24"/>
        </w:rPr>
        <w:t>О</w:t>
      </w:r>
      <w:proofErr w:type="gramEnd"/>
      <w:r w:rsidR="00302D2D">
        <w:rPr>
          <w:sz w:val="24"/>
          <w:szCs w:val="24"/>
        </w:rPr>
        <w:t>тсутствуют.</w:t>
      </w:r>
    </w:p>
    <w:p w:rsidR="004A087F" w:rsidRPr="00302D2D" w:rsidRDefault="00302D2D" w:rsidP="00302D2D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15. Количество сотр</w:t>
      </w:r>
      <w:r>
        <w:rPr>
          <w:b/>
          <w:sz w:val="24"/>
          <w:szCs w:val="24"/>
        </w:rPr>
        <w:t>удников туристских предприятий</w:t>
      </w:r>
      <w:proofErr w:type="gramStart"/>
      <w:r w:rsidR="002A5E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ет.</w:t>
      </w:r>
    </w:p>
    <w:p w:rsidR="004A087F" w:rsidRPr="00302D2D" w:rsidRDefault="00302D2D" w:rsidP="00302D2D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16. Образовательные учреждения, подготавливающ</w:t>
      </w:r>
      <w:r>
        <w:rPr>
          <w:b/>
          <w:sz w:val="24"/>
          <w:szCs w:val="24"/>
        </w:rPr>
        <w:t>ие специалистов в сфере туризма</w:t>
      </w:r>
      <w:r>
        <w:rPr>
          <w:sz w:val="24"/>
          <w:szCs w:val="24"/>
        </w:rPr>
        <w:t>Нет.</w:t>
      </w:r>
    </w:p>
    <w:p w:rsidR="004A087F" w:rsidRPr="001F2C2B" w:rsidRDefault="00302D2D" w:rsidP="001F2C2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17. Муниципальная нормативно-правовая база, регламентирующая туристско-рекреационную деятельность, в т.ч. предприятия малого и среднего бизнеса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Муниципальная нормативно-правовая база туристско-рекреационной деятельности в стадии разработки.</w:t>
      </w:r>
    </w:p>
    <w:p w:rsidR="004A087F" w:rsidRPr="00671487" w:rsidRDefault="004A087F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Предприятие малого бизнеса – Клуб охотничье-рыболовного туризма «</w:t>
      </w:r>
      <w:proofErr w:type="spellStart"/>
      <w:r w:rsidRPr="00671487">
        <w:rPr>
          <w:sz w:val="24"/>
          <w:szCs w:val="24"/>
        </w:rPr>
        <w:t>Потапыч</w:t>
      </w:r>
      <w:proofErr w:type="spellEnd"/>
      <w:r w:rsidRPr="00671487">
        <w:rPr>
          <w:sz w:val="24"/>
          <w:szCs w:val="24"/>
        </w:rPr>
        <w:t xml:space="preserve">», расположен в месте слияния рек Кан и Агул у деревни Хомутово Ирбейского района Красноярского края. Руководитель Заблоцкий Анатолий Васильевич. Контактный телефон 8-913-041-98-74, сайт </w:t>
      </w:r>
      <w:r w:rsidRPr="00671487">
        <w:rPr>
          <w:sz w:val="24"/>
          <w:szCs w:val="24"/>
          <w:lang w:val="en-US"/>
        </w:rPr>
        <w:t>www</w:t>
      </w:r>
      <w:r w:rsidR="00375006">
        <w:rPr>
          <w:sz w:val="24"/>
          <w:szCs w:val="24"/>
        </w:rPr>
        <w:t>.</w:t>
      </w:r>
      <w:r w:rsidRPr="00671487">
        <w:rPr>
          <w:sz w:val="24"/>
          <w:szCs w:val="24"/>
        </w:rPr>
        <w:t>охота24.</w:t>
      </w:r>
      <w:proofErr w:type="spellStart"/>
      <w:r w:rsidRPr="00671487">
        <w:rPr>
          <w:sz w:val="24"/>
          <w:szCs w:val="24"/>
          <w:lang w:val="en-US"/>
        </w:rPr>
        <w:t>ru</w:t>
      </w:r>
      <w:proofErr w:type="spellEnd"/>
      <w:r w:rsidR="00302D2D">
        <w:rPr>
          <w:sz w:val="24"/>
          <w:szCs w:val="24"/>
        </w:rPr>
        <w:t>.</w:t>
      </w:r>
    </w:p>
    <w:p w:rsidR="004A087F" w:rsidRPr="001F2C2B" w:rsidRDefault="00302D2D" w:rsidP="001F2C2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1.1.</w:t>
      </w:r>
      <w:r w:rsidR="004A087F" w:rsidRPr="001F2C2B">
        <w:rPr>
          <w:b/>
          <w:sz w:val="24"/>
          <w:szCs w:val="24"/>
        </w:rPr>
        <w:t>18. Приоритетные виды туризма в районе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Потенциал историко-культурного наследия Ирбейског</w:t>
      </w:r>
      <w:r w:rsidR="00375006">
        <w:rPr>
          <w:sz w:val="24"/>
          <w:szCs w:val="24"/>
        </w:rPr>
        <w:t>о</w:t>
      </w:r>
      <w:r w:rsidRPr="00671487">
        <w:rPr>
          <w:sz w:val="24"/>
          <w:szCs w:val="24"/>
        </w:rPr>
        <w:t xml:space="preserve"> района довольно широк, что позволит развивать на его территории несколько видов туристско-рекреационной деятельности, в первую очередь это культурно-</w:t>
      </w:r>
      <w:r w:rsidR="00375006" w:rsidRPr="00671487">
        <w:rPr>
          <w:sz w:val="24"/>
          <w:szCs w:val="24"/>
        </w:rPr>
        <w:t>познавательный</w:t>
      </w:r>
      <w:r w:rsidRPr="00671487">
        <w:rPr>
          <w:sz w:val="24"/>
          <w:szCs w:val="24"/>
        </w:rPr>
        <w:t>, этнографический, природный, событийный туризм. Район является одной из представляющих интерес для туристов территорий Красноярского края. На муниципальном учете и охране в районе значится 10 памятников истории и культуры, 25 памятников и один мемориальный комплекс на территории Петропавловского сельсовета, посвященные землякам, погибшим в годы Великой Отечественной войны. Район сохранил самобытность тихой, сельской жизни, патриархальности устоев, связан с яркими эпизодами отечественной истории, с жизнью и деятельностью многих выдающихся людей.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Чистая экологическая обстановка, богатый природный потенциал территории позволяет говорить о развитии </w:t>
      </w:r>
      <w:proofErr w:type="spellStart"/>
      <w:r w:rsidRPr="00671487">
        <w:rPr>
          <w:sz w:val="24"/>
          <w:szCs w:val="24"/>
        </w:rPr>
        <w:t>агротуризма</w:t>
      </w:r>
      <w:proofErr w:type="spellEnd"/>
      <w:r w:rsidRPr="00671487">
        <w:rPr>
          <w:sz w:val="24"/>
          <w:szCs w:val="24"/>
        </w:rPr>
        <w:t>, экологического и природного направления туризма. Богатый животный мир, редкие представители флоры, интересный ландшафт территории позволяет создать интересный туристический продукт. Можно выделить следующие особенности историко-культурного наследия района, которые позволяют раскрыть его культурный потенциал и активно использовать в перспективе не только в социально-культурном, но и в экономическом развитии территории: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памятников культуры и культовой архитектуры;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lastRenderedPageBreak/>
        <w:t>- наличие природных памятников;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связь территории с именами выдающихся исторических личностей;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богатого набора истор</w:t>
      </w:r>
      <w:r w:rsidR="00302D2D">
        <w:rPr>
          <w:sz w:val="24"/>
          <w:szCs w:val="24"/>
        </w:rPr>
        <w:t>ических достопримечательностей.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19. Перспективные виды туризма в районе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Создание нового туристского продукта, обновление имеющихся маршрутов.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 xml:space="preserve">Имеющийся потенциал Ирбейского района позволяет формировать новые перспективные виды туризма, которые не требуют крупных капитальных затрат и вложений: 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671487">
        <w:rPr>
          <w:sz w:val="24"/>
          <w:szCs w:val="24"/>
          <w:shd w:val="clear" w:color="auto" w:fill="FFFFFF"/>
        </w:rPr>
        <w:t>агротуризм</w:t>
      </w:r>
      <w:proofErr w:type="spellEnd"/>
      <w:r w:rsidRPr="00671487">
        <w:rPr>
          <w:sz w:val="24"/>
          <w:szCs w:val="24"/>
          <w:shd w:val="clear" w:color="auto" w:fill="FFFFFF"/>
        </w:rPr>
        <w:t>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 xml:space="preserve">- конный туризм. 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  <w:shd w:val="clear" w:color="auto" w:fill="FFFFFF"/>
        </w:rPr>
        <w:t>Проведение конкурсов творческих проектов, выставок декоративно-прикладного искусства позволит привлечь потенциал всех сельских поселений, сформировать разнообразный календарь туристских событий.</w:t>
      </w:r>
    </w:p>
    <w:p w:rsidR="004A087F" w:rsidRPr="00302D2D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1</w:t>
      </w:r>
      <w:r w:rsidR="00302D2D">
        <w:rPr>
          <w:b/>
          <w:sz w:val="24"/>
          <w:szCs w:val="24"/>
        </w:rPr>
        <w:t>.1.</w:t>
      </w:r>
      <w:r w:rsidRPr="001F2C2B">
        <w:rPr>
          <w:b/>
          <w:sz w:val="24"/>
          <w:szCs w:val="24"/>
        </w:rPr>
        <w:t>20. Символика</w:t>
      </w:r>
      <w:r w:rsidR="002A5EDE">
        <w:rPr>
          <w:b/>
          <w:sz w:val="24"/>
          <w:szCs w:val="24"/>
        </w:rPr>
        <w:t xml:space="preserve"> </w:t>
      </w:r>
      <w:r w:rsidRPr="00671487">
        <w:rPr>
          <w:sz w:val="24"/>
          <w:szCs w:val="24"/>
        </w:rPr>
        <w:t>Специального турис</w:t>
      </w:r>
      <w:r w:rsidR="00302D2D">
        <w:rPr>
          <w:sz w:val="24"/>
          <w:szCs w:val="24"/>
        </w:rPr>
        <w:t>тского логотипа территории нет.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21. Основные бренды территории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Охотничий и рыболовный туризм, сплав по рекам Кан и Агул.</w:t>
      </w:r>
    </w:p>
    <w:p w:rsidR="004A087F" w:rsidRPr="00671487" w:rsidRDefault="006A0CEA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конно</w:t>
      </w:r>
      <w:r w:rsidR="004A087F" w:rsidRPr="00671487">
        <w:rPr>
          <w:sz w:val="24"/>
          <w:szCs w:val="24"/>
        </w:rPr>
        <w:t>спортивного движения среди сельхозпредприятий района, проведение</w:t>
      </w:r>
      <w:r w:rsidR="00302D2D">
        <w:rPr>
          <w:sz w:val="24"/>
          <w:szCs w:val="24"/>
        </w:rPr>
        <w:t xml:space="preserve"> конноспортивных соревнований.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22. Основные виды сувенирной продукции, которые можно рекомендовать гостям территории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Предметы дек</w:t>
      </w:r>
      <w:r w:rsidR="00302D2D">
        <w:rPr>
          <w:sz w:val="24"/>
          <w:szCs w:val="24"/>
        </w:rPr>
        <w:t>оративно-прикладного искусства.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23. Туристско-сувенирная продукция прямого назначения, включая народные художественные промыслы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Местных производств не</w:t>
      </w:r>
      <w:r w:rsidR="00302D2D">
        <w:rPr>
          <w:sz w:val="24"/>
          <w:szCs w:val="24"/>
        </w:rPr>
        <w:t>т.</w:t>
      </w:r>
    </w:p>
    <w:p w:rsidR="004A087F" w:rsidRPr="00302D2D" w:rsidRDefault="00302D2D" w:rsidP="00302D2D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1.1.24. Выставочная деятельность</w:t>
      </w:r>
      <w:proofErr w:type="gramStart"/>
      <w:r w:rsidR="002A5EDE">
        <w:rPr>
          <w:b/>
          <w:sz w:val="24"/>
          <w:szCs w:val="24"/>
        </w:rPr>
        <w:t xml:space="preserve"> </w:t>
      </w:r>
      <w:r w:rsidR="004A087F" w:rsidRPr="00671487">
        <w:rPr>
          <w:sz w:val="24"/>
          <w:szCs w:val="24"/>
        </w:rPr>
        <w:t>О</w:t>
      </w:r>
      <w:proofErr w:type="gramEnd"/>
      <w:r w:rsidR="004A087F" w:rsidRPr="00671487">
        <w:rPr>
          <w:sz w:val="24"/>
          <w:szCs w:val="24"/>
        </w:rPr>
        <w:t>тсутствует.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25. Участие в федеральных, региональных государственных программ и проектах в сфере туризма</w:t>
      </w:r>
      <w:proofErr w:type="gramStart"/>
      <w:r w:rsidR="002A5EDE">
        <w:rPr>
          <w:b/>
          <w:sz w:val="24"/>
          <w:szCs w:val="24"/>
        </w:rPr>
        <w:t xml:space="preserve"> </w:t>
      </w:r>
      <w:r w:rsidR="002A5EDE" w:rsidRPr="00671487">
        <w:rPr>
          <w:sz w:val="24"/>
          <w:szCs w:val="24"/>
        </w:rPr>
        <w:t>О</w:t>
      </w:r>
      <w:proofErr w:type="gramEnd"/>
      <w:r w:rsidR="002A5EDE" w:rsidRPr="00671487">
        <w:rPr>
          <w:sz w:val="24"/>
          <w:szCs w:val="24"/>
        </w:rPr>
        <w:t>тсутствуют.</w:t>
      </w:r>
    </w:p>
    <w:p w:rsidR="004A087F" w:rsidRPr="00302D2D" w:rsidRDefault="00302D2D" w:rsidP="00302D2D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26. Информационные</w:t>
      </w:r>
      <w:r>
        <w:rPr>
          <w:b/>
          <w:sz w:val="24"/>
          <w:szCs w:val="24"/>
        </w:rPr>
        <w:t xml:space="preserve"> туристские ресурсы территории. </w:t>
      </w:r>
      <w:r w:rsidR="004A087F" w:rsidRPr="00671487">
        <w:rPr>
          <w:sz w:val="24"/>
          <w:szCs w:val="24"/>
        </w:rPr>
        <w:t>Отсутствуют.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27. Мероприятия по продвижению территории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Участие народных коллективов Ирбейской клубной системы в фестивалях Украинской культурной автономии в г. Красноярске.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Межрайонные фестивали славянской культуры на базе районного Дома культуры и Верхнеуринской це</w:t>
      </w:r>
      <w:r w:rsidR="00302D2D">
        <w:rPr>
          <w:sz w:val="24"/>
          <w:szCs w:val="24"/>
        </w:rPr>
        <w:t>нтрализованной клубной системы.</w:t>
      </w:r>
    </w:p>
    <w:p w:rsidR="00302D2D" w:rsidRPr="00302D2D" w:rsidRDefault="00302D2D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28. П</w:t>
      </w:r>
      <w:r>
        <w:rPr>
          <w:b/>
          <w:sz w:val="24"/>
          <w:szCs w:val="24"/>
        </w:rPr>
        <w:t>рограммы продвижения территории</w:t>
      </w:r>
      <w:proofErr w:type="gramStart"/>
      <w:r w:rsidR="00EA07FA">
        <w:rPr>
          <w:b/>
          <w:sz w:val="24"/>
          <w:szCs w:val="24"/>
        </w:rPr>
        <w:t xml:space="preserve"> </w:t>
      </w:r>
      <w:r w:rsidR="004A087F" w:rsidRPr="00671487">
        <w:rPr>
          <w:sz w:val="24"/>
          <w:szCs w:val="24"/>
        </w:rPr>
        <w:t>В</w:t>
      </w:r>
      <w:proofErr w:type="gramEnd"/>
      <w:r w:rsidR="004A087F" w:rsidRPr="00671487">
        <w:rPr>
          <w:sz w:val="24"/>
          <w:szCs w:val="24"/>
        </w:rPr>
        <w:t xml:space="preserve"> стадии разработки.</w:t>
      </w:r>
    </w:p>
    <w:p w:rsidR="001F2C2B" w:rsidRPr="0028373D" w:rsidRDefault="001F2C2B" w:rsidP="00302D2D">
      <w:pPr>
        <w:shd w:val="clear" w:color="auto" w:fill="FFFFFF"/>
        <w:spacing w:line="283" w:lineRule="exact"/>
        <w:ind w:firstLine="567"/>
        <w:jc w:val="both"/>
        <w:rPr>
          <w:sz w:val="24"/>
          <w:szCs w:val="24"/>
        </w:rPr>
      </w:pPr>
      <w:r w:rsidRPr="0028373D">
        <w:rPr>
          <w:b/>
          <w:bCs/>
          <w:iCs/>
          <w:spacing w:val="-1"/>
          <w:sz w:val="24"/>
          <w:szCs w:val="24"/>
        </w:rPr>
        <w:t>1.2.    Дополнительная информация о территории</w:t>
      </w:r>
    </w:p>
    <w:p w:rsidR="001F2C2B" w:rsidRPr="00EA07FA" w:rsidRDefault="001F2C2B" w:rsidP="00302D2D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EA07FA">
        <w:rPr>
          <w:b/>
          <w:spacing w:val="-1"/>
          <w:sz w:val="24"/>
          <w:szCs w:val="24"/>
        </w:rPr>
        <w:t>1.2.1.</w:t>
      </w:r>
      <w:r w:rsidRPr="00EA07FA">
        <w:rPr>
          <w:b/>
          <w:sz w:val="24"/>
          <w:szCs w:val="24"/>
        </w:rPr>
        <w:tab/>
        <w:t>Этнический состав населения</w:t>
      </w:r>
    </w:p>
    <w:p w:rsidR="003A2BC6" w:rsidRPr="003B4FBD" w:rsidRDefault="003B4FBD" w:rsidP="00302D2D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Соотношение национальностей: русские – 91,2; немцы – 2,6; украинцы – 1,0; чуваши – 0,6; белорусы – 0,5; татары – 0,4; мордва – 0,1; хакасы – 0,1; другие – 3,5 (%). </w:t>
      </w:r>
      <w:proofErr w:type="gramEnd"/>
    </w:p>
    <w:p w:rsidR="001F2C2B" w:rsidRPr="00EA07FA" w:rsidRDefault="001F2C2B" w:rsidP="00302D2D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EA07FA">
        <w:rPr>
          <w:b/>
          <w:spacing w:val="-1"/>
          <w:sz w:val="24"/>
          <w:szCs w:val="24"/>
        </w:rPr>
        <w:t>1.2.2.</w:t>
      </w:r>
      <w:r w:rsidRPr="00EA07FA">
        <w:rPr>
          <w:b/>
          <w:sz w:val="24"/>
          <w:szCs w:val="24"/>
        </w:rPr>
        <w:tab/>
        <w:t>Административно-территориальное устройство</w:t>
      </w:r>
    </w:p>
    <w:p w:rsidR="003A2BC6" w:rsidRPr="00671487" w:rsidRDefault="003A2BC6" w:rsidP="00EA07FA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Ирбейский район образован в 1924 году и является административно-территориальным образованием, которое согласно Устав</w:t>
      </w:r>
      <w:r w:rsidR="00EA07FA">
        <w:rPr>
          <w:rFonts w:eastAsiaTheme="minorHAnsi"/>
          <w:sz w:val="24"/>
          <w:szCs w:val="24"/>
          <w:lang w:eastAsia="en-US"/>
        </w:rPr>
        <w:t>у</w:t>
      </w:r>
      <w:r w:rsidRPr="00671487">
        <w:rPr>
          <w:rFonts w:eastAsiaTheme="minorHAnsi"/>
          <w:sz w:val="24"/>
          <w:szCs w:val="24"/>
          <w:lang w:eastAsia="en-US"/>
        </w:rPr>
        <w:t xml:space="preserve"> входит в состав Красноярского края, имеет статус муниципального района. Административным центром является село Ирбейское.</w:t>
      </w:r>
    </w:p>
    <w:p w:rsidR="003A2BC6" w:rsidRPr="00671487" w:rsidRDefault="003A2BC6" w:rsidP="003A2B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Площадь района-10921</w:t>
      </w:r>
      <w:r w:rsidR="00EA07FA">
        <w:rPr>
          <w:rFonts w:eastAsiaTheme="minorHAnsi"/>
          <w:sz w:val="24"/>
          <w:szCs w:val="24"/>
          <w:lang w:eastAsia="en-US"/>
        </w:rPr>
        <w:t xml:space="preserve"> </w:t>
      </w:r>
      <w:r w:rsidRPr="00671487">
        <w:rPr>
          <w:rFonts w:eastAsiaTheme="minorHAnsi"/>
          <w:sz w:val="24"/>
          <w:szCs w:val="24"/>
          <w:lang w:eastAsia="en-US"/>
        </w:rPr>
        <w:t>кв. км.</w:t>
      </w:r>
    </w:p>
    <w:p w:rsidR="003A2BC6" w:rsidRPr="00671487" w:rsidRDefault="003A2BC6" w:rsidP="003A2B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Числ</w:t>
      </w:r>
      <w:r>
        <w:rPr>
          <w:rFonts w:eastAsiaTheme="minorHAnsi"/>
          <w:sz w:val="24"/>
          <w:szCs w:val="24"/>
          <w:lang w:eastAsia="en-US"/>
        </w:rPr>
        <w:t>енность населения-15802</w:t>
      </w:r>
      <w:r w:rsidRPr="00671487">
        <w:rPr>
          <w:rFonts w:eastAsiaTheme="minorHAnsi"/>
          <w:sz w:val="24"/>
          <w:szCs w:val="24"/>
          <w:lang w:eastAsia="en-US"/>
        </w:rPr>
        <w:t xml:space="preserve"> человек</w:t>
      </w:r>
      <w:r>
        <w:rPr>
          <w:rFonts w:eastAsiaTheme="minorHAnsi"/>
          <w:sz w:val="24"/>
          <w:szCs w:val="24"/>
          <w:lang w:eastAsia="en-US"/>
        </w:rPr>
        <w:t>а</w:t>
      </w:r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3A2BC6" w:rsidRPr="00671487" w:rsidRDefault="003A2BC6" w:rsidP="003A2B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В составе района 18 сельсоветов, 46 населенных пунктов.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1.2.3. Природно-лечебные ресурсы</w:t>
      </w:r>
    </w:p>
    <w:p w:rsidR="003A2BC6" w:rsidRPr="00AB31B2" w:rsidRDefault="003A2BC6" w:rsidP="00302D2D">
      <w:pPr>
        <w:shd w:val="clear" w:color="auto" w:fill="FFFFFF"/>
        <w:ind w:firstLine="567"/>
        <w:jc w:val="both"/>
        <w:rPr>
          <w:sz w:val="24"/>
          <w:szCs w:val="24"/>
        </w:rPr>
      </w:pPr>
      <w:r w:rsidRPr="00AB31B2">
        <w:rPr>
          <w:sz w:val="24"/>
          <w:szCs w:val="24"/>
        </w:rPr>
        <w:t>Нет данных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1.2.4.Флора</w:t>
      </w:r>
    </w:p>
    <w:p w:rsidR="00575294" w:rsidRPr="00575294" w:rsidRDefault="00575294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575294">
        <w:rPr>
          <w:sz w:val="24"/>
          <w:szCs w:val="24"/>
        </w:rPr>
        <w:t xml:space="preserve">Весной долины рек благоухают цветущими кустарниками и первыми цветами – подснежниками, кукушкиными слезками, ландышами. Летом лесные опушки расцвечены оранжевым маревом жарков. В отдельных местах можно встретить нетронутые заросли дивных цветов – лилии </w:t>
      </w:r>
      <w:proofErr w:type="spellStart"/>
      <w:r w:rsidRPr="00575294">
        <w:rPr>
          <w:sz w:val="24"/>
          <w:szCs w:val="24"/>
        </w:rPr>
        <w:t>даурской</w:t>
      </w:r>
      <w:proofErr w:type="spellEnd"/>
      <w:r w:rsidRPr="00575294">
        <w:rPr>
          <w:sz w:val="24"/>
          <w:szCs w:val="24"/>
        </w:rPr>
        <w:t xml:space="preserve">, </w:t>
      </w:r>
      <w:proofErr w:type="spellStart"/>
      <w:r w:rsidRPr="00575294">
        <w:rPr>
          <w:sz w:val="24"/>
          <w:szCs w:val="24"/>
        </w:rPr>
        <w:t>саранки</w:t>
      </w:r>
      <w:proofErr w:type="spellEnd"/>
      <w:r w:rsidRPr="00575294">
        <w:rPr>
          <w:sz w:val="24"/>
          <w:szCs w:val="24"/>
        </w:rPr>
        <w:t>, венериных башмачков – представителей тропических орхидей. Богато и красочно</w:t>
      </w:r>
      <w:r w:rsidR="00EA07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ирбейское</w:t>
      </w:r>
      <w:proofErr w:type="spellEnd"/>
      <w:r w:rsidRPr="00575294">
        <w:rPr>
          <w:sz w:val="24"/>
          <w:szCs w:val="24"/>
        </w:rPr>
        <w:t xml:space="preserve"> разнотравье, в котором превалируют целебные растения </w:t>
      </w:r>
      <w:r w:rsidRPr="00575294">
        <w:rPr>
          <w:sz w:val="24"/>
          <w:szCs w:val="24"/>
        </w:rPr>
        <w:lastRenderedPageBreak/>
        <w:t xml:space="preserve">и благоухающие медоносы. Лиственные, хвойные и смешанные леса представляют собой палитру самых разных оттенков. Среди хвойных пород преобладают сосна обыкновенная, пихта сибирская, кедр, лиственница сибирская и ель сибирская, </w:t>
      </w:r>
      <w:proofErr w:type="gramStart"/>
      <w:r w:rsidRPr="00575294">
        <w:rPr>
          <w:sz w:val="24"/>
          <w:szCs w:val="24"/>
        </w:rPr>
        <w:t>из</w:t>
      </w:r>
      <w:proofErr w:type="gramEnd"/>
      <w:r w:rsidRPr="00575294">
        <w:rPr>
          <w:sz w:val="24"/>
          <w:szCs w:val="24"/>
        </w:rPr>
        <w:t xml:space="preserve"> лиственных – береза бородавчатая и осина. В лесах обилие черной смородины, брусники, черники, рябины и жимолости. Щедро одарены </w:t>
      </w:r>
      <w:r>
        <w:rPr>
          <w:sz w:val="24"/>
          <w:szCs w:val="24"/>
        </w:rPr>
        <w:t>местные</w:t>
      </w:r>
      <w:r w:rsidRPr="00575294">
        <w:rPr>
          <w:sz w:val="24"/>
          <w:szCs w:val="24"/>
        </w:rPr>
        <w:t xml:space="preserve"> окрестности грибами – подберезовиками, подосиновиками, маслятами, белыми грибами, груздями и черемшой.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1.2.5.Фауна</w:t>
      </w:r>
    </w:p>
    <w:p w:rsidR="00BB0A21" w:rsidRDefault="00575294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575294">
        <w:rPr>
          <w:sz w:val="24"/>
          <w:szCs w:val="24"/>
        </w:rPr>
        <w:tab/>
      </w:r>
      <w:r w:rsidR="00BB0A21" w:rsidRPr="00BB0A21">
        <w:rPr>
          <w:sz w:val="24"/>
          <w:szCs w:val="24"/>
        </w:rPr>
        <w:t xml:space="preserve">Ирбейский район расположен на стыке двух природных ландшафтов – </w:t>
      </w:r>
      <w:proofErr w:type="spellStart"/>
      <w:r w:rsidR="00BB0A21" w:rsidRPr="00BB0A21">
        <w:rPr>
          <w:sz w:val="24"/>
          <w:szCs w:val="24"/>
        </w:rPr>
        <w:t>лесостепей</w:t>
      </w:r>
      <w:proofErr w:type="spellEnd"/>
      <w:r w:rsidR="00EA07FA">
        <w:rPr>
          <w:sz w:val="24"/>
          <w:szCs w:val="24"/>
        </w:rPr>
        <w:t xml:space="preserve"> </w:t>
      </w:r>
      <w:proofErr w:type="spellStart"/>
      <w:r w:rsidR="00BB0A21" w:rsidRPr="00BB0A21">
        <w:rPr>
          <w:sz w:val="24"/>
          <w:szCs w:val="24"/>
        </w:rPr>
        <w:t>Канской</w:t>
      </w:r>
      <w:proofErr w:type="spellEnd"/>
      <w:r w:rsidR="00BB0A21" w:rsidRPr="00BB0A21">
        <w:rPr>
          <w:sz w:val="24"/>
          <w:szCs w:val="24"/>
        </w:rPr>
        <w:t xml:space="preserve"> котловины и горной тайги </w:t>
      </w:r>
      <w:proofErr w:type="gramStart"/>
      <w:r w:rsidR="00BB0A21" w:rsidRPr="00BB0A21">
        <w:rPr>
          <w:sz w:val="24"/>
          <w:szCs w:val="24"/>
        </w:rPr>
        <w:t>Восточного</w:t>
      </w:r>
      <w:proofErr w:type="gramEnd"/>
      <w:r w:rsidR="00EA07FA">
        <w:rPr>
          <w:sz w:val="24"/>
          <w:szCs w:val="24"/>
        </w:rPr>
        <w:t xml:space="preserve"> </w:t>
      </w:r>
      <w:proofErr w:type="spellStart"/>
      <w:r w:rsidR="00BB0A21" w:rsidRPr="00BB0A21">
        <w:rPr>
          <w:sz w:val="24"/>
          <w:szCs w:val="24"/>
        </w:rPr>
        <w:t>Саяна</w:t>
      </w:r>
      <w:proofErr w:type="spellEnd"/>
      <w:r w:rsidR="00BB0A21" w:rsidRPr="00BB0A21">
        <w:rPr>
          <w:sz w:val="24"/>
          <w:szCs w:val="24"/>
        </w:rPr>
        <w:t>. Именно это определяет богатство видового состава его фауны. Животный мир несет на себе черты переходного характера. Млекопитающих насчитывается 50 видов, почти половина из них принадлежит к отряду грызуны (</w:t>
      </w:r>
      <w:proofErr w:type="spellStart"/>
      <w:r w:rsidR="00BB0A21" w:rsidRPr="00BB0A21">
        <w:rPr>
          <w:sz w:val="24"/>
          <w:szCs w:val="24"/>
        </w:rPr>
        <w:t>Rodentia</w:t>
      </w:r>
      <w:proofErr w:type="spellEnd"/>
      <w:r w:rsidR="00BB0A21" w:rsidRPr="00BB0A21">
        <w:rPr>
          <w:sz w:val="24"/>
          <w:szCs w:val="24"/>
        </w:rPr>
        <w:t>). Из животных, отнесенных к объектам охоты, наиболее популярными среди местного населения являются представители следующих отрядов: хищные (</w:t>
      </w:r>
      <w:proofErr w:type="spellStart"/>
      <w:r w:rsidR="00BB0A21" w:rsidRPr="00BB0A21">
        <w:rPr>
          <w:sz w:val="24"/>
          <w:szCs w:val="24"/>
        </w:rPr>
        <w:t>Carnivora</w:t>
      </w:r>
      <w:proofErr w:type="spellEnd"/>
      <w:r w:rsidR="00BB0A21" w:rsidRPr="00BB0A21">
        <w:rPr>
          <w:sz w:val="24"/>
          <w:szCs w:val="24"/>
        </w:rPr>
        <w:t>) (волк, лисица, колонок, соболь, бурый медведь, американская норка), парнокопытные (</w:t>
      </w:r>
      <w:proofErr w:type="spellStart"/>
      <w:r w:rsidR="00BB0A21" w:rsidRPr="00BB0A21">
        <w:rPr>
          <w:sz w:val="24"/>
          <w:szCs w:val="24"/>
        </w:rPr>
        <w:t>Artiodactyla</w:t>
      </w:r>
      <w:proofErr w:type="spellEnd"/>
      <w:r w:rsidR="00BB0A21" w:rsidRPr="00BB0A21">
        <w:rPr>
          <w:sz w:val="24"/>
          <w:szCs w:val="24"/>
        </w:rPr>
        <w:t>) (лось, кабарга, марал, косуля), зайцеобразные (</w:t>
      </w:r>
      <w:proofErr w:type="spellStart"/>
      <w:r w:rsidR="00BB0A21" w:rsidRPr="00BB0A21">
        <w:rPr>
          <w:sz w:val="24"/>
          <w:szCs w:val="24"/>
        </w:rPr>
        <w:t>Lagomorpha</w:t>
      </w:r>
      <w:proofErr w:type="spellEnd"/>
      <w:r w:rsidR="00BB0A21" w:rsidRPr="00BB0A21">
        <w:rPr>
          <w:sz w:val="24"/>
          <w:szCs w:val="24"/>
        </w:rPr>
        <w:t>) (заяц-беляк, заяц-русак) и грызуны (</w:t>
      </w:r>
      <w:proofErr w:type="spellStart"/>
      <w:r w:rsidR="00BB0A21" w:rsidRPr="00BB0A21">
        <w:rPr>
          <w:sz w:val="24"/>
          <w:szCs w:val="24"/>
        </w:rPr>
        <w:t>Rodentia</w:t>
      </w:r>
      <w:proofErr w:type="spellEnd"/>
      <w:r w:rsidR="00BB0A21" w:rsidRPr="00BB0A21">
        <w:rPr>
          <w:sz w:val="24"/>
          <w:szCs w:val="24"/>
        </w:rPr>
        <w:t>) (белка)</w:t>
      </w:r>
      <w:proofErr w:type="gramStart"/>
      <w:r w:rsidR="00BB0A21">
        <w:rPr>
          <w:sz w:val="24"/>
          <w:szCs w:val="24"/>
        </w:rPr>
        <w:t>.</w:t>
      </w:r>
      <w:r w:rsidRPr="00575294">
        <w:rPr>
          <w:sz w:val="24"/>
          <w:szCs w:val="24"/>
        </w:rPr>
        <w:t>В</w:t>
      </w:r>
      <w:proofErr w:type="gramEnd"/>
      <w:r w:rsidRPr="00575294">
        <w:rPr>
          <w:sz w:val="24"/>
          <w:szCs w:val="24"/>
        </w:rPr>
        <w:t xml:space="preserve"> тайге живет соболь. В окрестных лесах водятся ласка, горностай, норка. По окраинам тайги живет барсук. Медведь держится подальше от дорог и туристских троп. Встречаются косуля, марал, лось </w:t>
      </w:r>
      <w:r>
        <w:rPr>
          <w:sz w:val="24"/>
          <w:szCs w:val="24"/>
        </w:rPr>
        <w:t>(</w:t>
      </w:r>
      <w:r w:rsidRPr="00575294">
        <w:rPr>
          <w:sz w:val="24"/>
          <w:szCs w:val="24"/>
        </w:rPr>
        <w:t>сохатый</w:t>
      </w:r>
      <w:r>
        <w:rPr>
          <w:sz w:val="24"/>
          <w:szCs w:val="24"/>
        </w:rPr>
        <w:t>). Редкие гости в ирбейской</w:t>
      </w:r>
      <w:r w:rsidRPr="00575294">
        <w:rPr>
          <w:sz w:val="24"/>
          <w:szCs w:val="24"/>
        </w:rPr>
        <w:t xml:space="preserve"> тайге – рысь и росомаха. Зато можно часто встретить бурундука, белку, лисицу, хорька и суслика. В укромных местах прячутся насекомые, змеи, ящерицы и лягушки. </w:t>
      </w:r>
    </w:p>
    <w:p w:rsidR="00575294" w:rsidRDefault="00575294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575294">
        <w:rPr>
          <w:sz w:val="24"/>
          <w:szCs w:val="24"/>
        </w:rPr>
        <w:t xml:space="preserve">Среди птиц есть представители сибирской, европейской и китайской фауны. Сибирскую фауну представляют овсянка белоголовая, овсянка-ремез, овсянка-крошка, чернозобый дрозд. Некоторые из них – лапландская неясыть, трехпалый дятел, чечетка обыкновенная родственны фауне Северной Америки. </w:t>
      </w:r>
      <w:proofErr w:type="gramStart"/>
      <w:r w:rsidRPr="00575294">
        <w:rPr>
          <w:sz w:val="24"/>
          <w:szCs w:val="24"/>
        </w:rPr>
        <w:t>К китайской фауне относятся овсянка седоголовая, овсянка-дубровник, южно-азиатский перепелятник, жулан, а к смешанной, сибирско-китайского происхождения – глухая кукушка, мухоловка малая, пеночка-королек, дрозд земляной, соловей-свистун, соловей-красношейка и соловей синий.</w:t>
      </w:r>
      <w:proofErr w:type="gramEnd"/>
      <w:r w:rsidRPr="00575294">
        <w:rPr>
          <w:sz w:val="24"/>
          <w:szCs w:val="24"/>
        </w:rPr>
        <w:t xml:space="preserve"> Европейский тип фауны представляют иволга, щегол, певчий дрозд, лесной конек. Из </w:t>
      </w:r>
      <w:proofErr w:type="gramStart"/>
      <w:r w:rsidRPr="00575294">
        <w:rPr>
          <w:sz w:val="24"/>
          <w:szCs w:val="24"/>
        </w:rPr>
        <w:t>ястребиных</w:t>
      </w:r>
      <w:proofErr w:type="gramEnd"/>
      <w:r w:rsidRPr="00575294">
        <w:rPr>
          <w:sz w:val="24"/>
          <w:szCs w:val="24"/>
        </w:rPr>
        <w:t xml:space="preserve"> над </w:t>
      </w:r>
      <w:r>
        <w:rPr>
          <w:sz w:val="24"/>
          <w:szCs w:val="24"/>
        </w:rPr>
        <w:t>широкими</w:t>
      </w:r>
      <w:r w:rsidRPr="00575294">
        <w:rPr>
          <w:sz w:val="24"/>
          <w:szCs w:val="24"/>
        </w:rPr>
        <w:t xml:space="preserve"> просторами обитает беркут. В лесах много сов, самой крупной из которых является филин. В тайге еще можно встретить глухаря, тетерева, рябчика, куропатку, </w:t>
      </w:r>
      <w:proofErr w:type="gramStart"/>
      <w:r w:rsidRPr="00575294">
        <w:rPr>
          <w:sz w:val="24"/>
          <w:szCs w:val="24"/>
        </w:rPr>
        <w:t>имеющих</w:t>
      </w:r>
      <w:proofErr w:type="gramEnd"/>
      <w:r w:rsidRPr="00575294">
        <w:rPr>
          <w:sz w:val="24"/>
          <w:szCs w:val="24"/>
        </w:rPr>
        <w:t xml:space="preserve"> охотничье-промысловое значение. </w:t>
      </w:r>
      <w:proofErr w:type="gramStart"/>
      <w:r w:rsidRPr="00575294">
        <w:rPr>
          <w:sz w:val="24"/>
          <w:szCs w:val="24"/>
        </w:rPr>
        <w:t xml:space="preserve">В черте </w:t>
      </w:r>
      <w:r>
        <w:rPr>
          <w:sz w:val="24"/>
          <w:szCs w:val="24"/>
        </w:rPr>
        <w:t>поселений</w:t>
      </w:r>
      <w:r w:rsidRPr="00575294">
        <w:rPr>
          <w:sz w:val="24"/>
          <w:szCs w:val="24"/>
        </w:rPr>
        <w:t xml:space="preserve"> оседло живут ворон, черная ворона, черный коршун, чайка, обыкновенная галка, сорока, кедровка, скворец, синица, воробей, стриж</w:t>
      </w:r>
      <w:r>
        <w:rPr>
          <w:sz w:val="24"/>
          <w:szCs w:val="24"/>
        </w:rPr>
        <w:t>.</w:t>
      </w:r>
      <w:proofErr w:type="gramEnd"/>
    </w:p>
    <w:p w:rsidR="00BB0A21" w:rsidRPr="00575294" w:rsidRDefault="00BB0A21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BB0A21">
        <w:rPr>
          <w:sz w:val="24"/>
          <w:szCs w:val="24"/>
        </w:rPr>
        <w:t xml:space="preserve">Состав ихтиофауны района представлен видами различной промысловой ценности. Всего на территории обитают 19 видов рыб, это представители 6 отрядов, включающих 10 семейств. К ценным и </w:t>
      </w:r>
      <w:proofErr w:type="gramStart"/>
      <w:r w:rsidRPr="00BB0A21">
        <w:rPr>
          <w:sz w:val="24"/>
          <w:szCs w:val="24"/>
        </w:rPr>
        <w:t>высокоценным промысловым видам рыб, обитающим на территории района относятся</w:t>
      </w:r>
      <w:proofErr w:type="gramEnd"/>
      <w:r w:rsidR="00AB31B2">
        <w:rPr>
          <w:sz w:val="24"/>
          <w:szCs w:val="24"/>
        </w:rPr>
        <w:t xml:space="preserve"> таймень, окунь, </w:t>
      </w:r>
      <w:r w:rsidRPr="00BB0A21">
        <w:rPr>
          <w:sz w:val="24"/>
          <w:szCs w:val="24"/>
        </w:rPr>
        <w:t xml:space="preserve">ленок, хариус, лещ, щука, налим, язь. </w:t>
      </w:r>
      <w:proofErr w:type="gramStart"/>
      <w:r w:rsidRPr="00BB0A21">
        <w:rPr>
          <w:sz w:val="24"/>
          <w:szCs w:val="24"/>
        </w:rPr>
        <w:t>К малоценным и непромысловым – плотва, елец, карась серебряный, карась золотой, линь, окунь, ёрш, пескарь, гольян, голец сибирский, щиповка.</w:t>
      </w:r>
      <w:proofErr w:type="gramEnd"/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1.2.6. Состояние окружающей среды</w:t>
      </w:r>
    </w:p>
    <w:p w:rsidR="001812FF" w:rsidRPr="0028373D" w:rsidRDefault="001812FF" w:rsidP="00302D2D">
      <w:pPr>
        <w:shd w:val="clear" w:color="auto" w:fill="FFFFFF"/>
        <w:ind w:firstLine="567"/>
        <w:jc w:val="both"/>
        <w:rPr>
          <w:sz w:val="24"/>
          <w:szCs w:val="24"/>
        </w:rPr>
      </w:pPr>
      <w:r w:rsidRPr="0028373D">
        <w:rPr>
          <w:sz w:val="24"/>
          <w:szCs w:val="24"/>
        </w:rPr>
        <w:t>Нет данных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 xml:space="preserve">1.2.7. </w:t>
      </w:r>
      <w:r w:rsidRPr="00EA07FA">
        <w:rPr>
          <w:b/>
          <w:spacing w:val="-2"/>
          <w:sz w:val="24"/>
          <w:szCs w:val="24"/>
        </w:rPr>
        <w:t xml:space="preserve">Экскурсионное обслуживание. </w:t>
      </w:r>
      <w:r w:rsidRPr="00EA07FA">
        <w:rPr>
          <w:b/>
          <w:sz w:val="24"/>
          <w:szCs w:val="24"/>
        </w:rPr>
        <w:t>Реестр экскурсоводов</w:t>
      </w:r>
    </w:p>
    <w:p w:rsidR="001812FF" w:rsidRPr="00AB31B2" w:rsidRDefault="001812FF" w:rsidP="00302D2D">
      <w:pPr>
        <w:shd w:val="clear" w:color="auto" w:fill="FFFFFF"/>
        <w:ind w:firstLine="567"/>
        <w:jc w:val="both"/>
        <w:rPr>
          <w:sz w:val="24"/>
          <w:szCs w:val="24"/>
        </w:rPr>
      </w:pPr>
      <w:r w:rsidRPr="00AB31B2">
        <w:rPr>
          <w:sz w:val="24"/>
          <w:szCs w:val="24"/>
        </w:rPr>
        <w:t>Отсутствует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</w:p>
    <w:p w:rsidR="004A087F" w:rsidRPr="0028373D" w:rsidRDefault="004A087F" w:rsidP="00302D2D">
      <w:pPr>
        <w:widowControl/>
        <w:numPr>
          <w:ilvl w:val="0"/>
          <w:numId w:val="4"/>
        </w:numPr>
        <w:autoSpaceDE/>
        <w:autoSpaceDN/>
        <w:adjustRightInd/>
        <w:spacing w:after="200"/>
        <w:ind w:left="0" w:firstLine="567"/>
        <w:contextualSpacing/>
        <w:jc w:val="both"/>
        <w:rPr>
          <w:b/>
          <w:sz w:val="28"/>
          <w:szCs w:val="24"/>
        </w:rPr>
      </w:pPr>
      <w:r w:rsidRPr="0028373D">
        <w:rPr>
          <w:b/>
          <w:sz w:val="28"/>
          <w:szCs w:val="24"/>
        </w:rPr>
        <w:t>Объекты туристского притяжения</w:t>
      </w:r>
    </w:p>
    <w:p w:rsidR="004A087F" w:rsidRPr="0028373D" w:rsidRDefault="004A087F" w:rsidP="00302D2D">
      <w:pPr>
        <w:widowControl/>
        <w:numPr>
          <w:ilvl w:val="1"/>
          <w:numId w:val="4"/>
        </w:numPr>
        <w:autoSpaceDE/>
        <w:autoSpaceDN/>
        <w:adjustRightInd/>
        <w:ind w:left="0" w:firstLine="567"/>
        <w:contextualSpacing/>
        <w:jc w:val="both"/>
        <w:rPr>
          <w:b/>
          <w:sz w:val="24"/>
          <w:szCs w:val="24"/>
        </w:rPr>
      </w:pPr>
      <w:r w:rsidRPr="0028373D">
        <w:rPr>
          <w:b/>
          <w:sz w:val="24"/>
          <w:szCs w:val="24"/>
        </w:rPr>
        <w:t>Общее описание инфраструктуры туризма</w:t>
      </w:r>
    </w:p>
    <w:p w:rsidR="00E34D84" w:rsidRPr="0028373D" w:rsidRDefault="00E34D84" w:rsidP="001812FF">
      <w:pPr>
        <w:pStyle w:val="a3"/>
        <w:numPr>
          <w:ilvl w:val="2"/>
          <w:numId w:val="4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z w:val="24"/>
          <w:szCs w:val="24"/>
        </w:rPr>
        <w:t>Общие данные о памятниках и объектах туристского притяжения</w:t>
      </w:r>
    </w:p>
    <w:p w:rsidR="001812FF" w:rsidRPr="001812FF" w:rsidRDefault="001812FF" w:rsidP="00C9262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FF">
        <w:rPr>
          <w:rFonts w:ascii="Times New Roman" w:hAnsi="Times New Roman" w:cs="Times New Roman"/>
          <w:sz w:val="24"/>
          <w:szCs w:val="24"/>
        </w:rPr>
        <w:t>На территории района зарегистрировано 9 памятников истории и культуры, 5</w:t>
      </w:r>
      <w:r w:rsidR="00EA07FA">
        <w:rPr>
          <w:rFonts w:ascii="Times New Roman" w:hAnsi="Times New Roman" w:cs="Times New Roman"/>
          <w:sz w:val="24"/>
          <w:szCs w:val="24"/>
        </w:rPr>
        <w:t> </w:t>
      </w:r>
      <w:r w:rsidRPr="001812FF">
        <w:rPr>
          <w:rFonts w:ascii="Times New Roman" w:hAnsi="Times New Roman" w:cs="Times New Roman"/>
          <w:sz w:val="24"/>
          <w:szCs w:val="24"/>
        </w:rPr>
        <w:t>исторических памятников, отражающих классовую борьбу в годы становления советской власти и Гражданской войны: в сохранности остался памятник партизанам, установленный на месте их расстрела колчаковцами в селе Ирбейском и в селе Мельничном на улице Красных партизан сохранился дом, где находился штаб партизанского отряда, а на гражданском кладбище – братская могила партизан, погибших</w:t>
      </w:r>
      <w:proofErr w:type="gramEnd"/>
      <w:r w:rsidRPr="001812FF">
        <w:rPr>
          <w:rFonts w:ascii="Times New Roman" w:hAnsi="Times New Roman" w:cs="Times New Roman"/>
          <w:sz w:val="24"/>
          <w:szCs w:val="24"/>
        </w:rPr>
        <w:t xml:space="preserve"> в боях с колчаковцами. В каждом поселении </w:t>
      </w:r>
      <w:r w:rsidRPr="001812FF">
        <w:rPr>
          <w:rFonts w:ascii="Times New Roman" w:hAnsi="Times New Roman" w:cs="Times New Roman"/>
          <w:sz w:val="24"/>
          <w:szCs w:val="24"/>
        </w:rPr>
        <w:lastRenderedPageBreak/>
        <w:t xml:space="preserve">района есть памятники </w:t>
      </w:r>
      <w:proofErr w:type="spellStart"/>
      <w:r w:rsidRPr="001812FF">
        <w:rPr>
          <w:rFonts w:ascii="Times New Roman" w:hAnsi="Times New Roman" w:cs="Times New Roman"/>
          <w:sz w:val="24"/>
          <w:szCs w:val="24"/>
        </w:rPr>
        <w:t>землякам-ирбейцам</w:t>
      </w:r>
      <w:proofErr w:type="spellEnd"/>
      <w:r w:rsidRPr="001812FF">
        <w:rPr>
          <w:rFonts w:ascii="Times New Roman" w:hAnsi="Times New Roman" w:cs="Times New Roman"/>
          <w:sz w:val="24"/>
          <w:szCs w:val="24"/>
        </w:rPr>
        <w:t xml:space="preserve">, погибшим в годы Великой Отечественной войны, общее число памятных знаков – 35, включая мемориальные доски, установленные на родине Героев Советского Союза, уроженцев Ирбейского района, Николаю </w:t>
      </w:r>
      <w:proofErr w:type="spellStart"/>
      <w:r w:rsidRPr="001812FF">
        <w:rPr>
          <w:rFonts w:ascii="Times New Roman" w:hAnsi="Times New Roman" w:cs="Times New Roman"/>
          <w:sz w:val="24"/>
          <w:szCs w:val="24"/>
        </w:rPr>
        <w:t>Тотмину</w:t>
      </w:r>
      <w:proofErr w:type="spellEnd"/>
      <w:r w:rsidRPr="001812FF">
        <w:rPr>
          <w:rFonts w:ascii="Times New Roman" w:hAnsi="Times New Roman" w:cs="Times New Roman"/>
          <w:sz w:val="24"/>
          <w:szCs w:val="24"/>
        </w:rPr>
        <w:t>, Семену Давыдову, Николаю Усенко. Особый интерес для туристов может представлять мемориальный комплекс в селе Петропавловка, который посвящен не только землякам, – здесь находятся братские могилы летчиков двух самолетов, потерпевших крушение в годы войны и останки самолета, поднятого и</w:t>
      </w:r>
      <w:r w:rsidR="00EA07FA">
        <w:rPr>
          <w:rFonts w:ascii="Times New Roman" w:hAnsi="Times New Roman" w:cs="Times New Roman"/>
          <w:sz w:val="24"/>
          <w:szCs w:val="24"/>
        </w:rPr>
        <w:t>з</w:t>
      </w:r>
      <w:r w:rsidRPr="001812FF">
        <w:rPr>
          <w:rFonts w:ascii="Times New Roman" w:hAnsi="Times New Roman" w:cs="Times New Roman"/>
          <w:sz w:val="24"/>
          <w:szCs w:val="24"/>
        </w:rPr>
        <w:t xml:space="preserve"> болота в 2011 году. </w:t>
      </w:r>
    </w:p>
    <w:p w:rsidR="001812FF" w:rsidRPr="001812FF" w:rsidRDefault="001812FF" w:rsidP="001812FF">
      <w:pPr>
        <w:shd w:val="clear" w:color="auto" w:fill="FFFFFF"/>
        <w:tabs>
          <w:tab w:val="left" w:pos="542"/>
        </w:tabs>
        <w:ind w:left="567"/>
        <w:jc w:val="both"/>
        <w:rPr>
          <w:b/>
          <w:bCs/>
          <w:color w:val="FF0000"/>
          <w:sz w:val="24"/>
          <w:szCs w:val="24"/>
        </w:rPr>
      </w:pPr>
    </w:p>
    <w:p w:rsidR="00E34D84" w:rsidRPr="0028373D" w:rsidRDefault="00E34D84" w:rsidP="00302D2D">
      <w:pPr>
        <w:pStyle w:val="a3"/>
        <w:shd w:val="clear" w:color="auto" w:fill="FFFFFF"/>
        <w:tabs>
          <w:tab w:val="left" w:pos="542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2.1.2. Сведения</w:t>
      </w:r>
      <w:r w:rsidRPr="0028373D">
        <w:rPr>
          <w:rFonts w:ascii="Times New Roman" w:hAnsi="Times New Roman" w:cs="Times New Roman"/>
          <w:b/>
          <w:sz w:val="24"/>
          <w:szCs w:val="24"/>
        </w:rPr>
        <w:t xml:space="preserve"> об объект</w:t>
      </w:r>
      <w:r w:rsidR="0028373D" w:rsidRPr="0028373D">
        <w:rPr>
          <w:rFonts w:ascii="Times New Roman" w:hAnsi="Times New Roman" w:cs="Times New Roman"/>
          <w:b/>
          <w:sz w:val="24"/>
          <w:szCs w:val="24"/>
        </w:rPr>
        <w:t>ах</w:t>
      </w:r>
      <w:r w:rsidRPr="0028373D">
        <w:rPr>
          <w:rFonts w:ascii="Times New Roman" w:hAnsi="Times New Roman" w:cs="Times New Roman"/>
          <w:b/>
          <w:sz w:val="24"/>
          <w:szCs w:val="24"/>
        </w:rPr>
        <w:t xml:space="preserve"> туристской инфраструктуры</w:t>
      </w:r>
    </w:p>
    <w:tbl>
      <w:tblPr>
        <w:tblW w:w="10505" w:type="dxa"/>
        <w:tblInd w:w="108" w:type="dxa"/>
        <w:tblLayout w:type="fixed"/>
        <w:tblLook w:val="04A0"/>
      </w:tblPr>
      <w:tblGrid>
        <w:gridCol w:w="1433"/>
        <w:gridCol w:w="567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E34D84" w:rsidRPr="0028373D" w:rsidTr="00E34D84">
        <w:trPr>
          <w:trHeight w:val="11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bCs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bCs/>
                <w:szCs w:val="22"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bCs/>
                <w:szCs w:val="22"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r w:rsidRPr="0028373D">
              <w:rPr>
                <w:b/>
                <w:szCs w:val="28"/>
              </w:rPr>
              <w:t>Предпри</w:t>
            </w:r>
            <w:proofErr w:type="spellEnd"/>
            <w:r w:rsidRPr="0028373D">
              <w:rPr>
                <w:b/>
                <w:szCs w:val="28"/>
              </w:rPr>
              <w:t>-</w:t>
            </w:r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r w:rsidRPr="0028373D">
              <w:rPr>
                <w:b/>
                <w:szCs w:val="28"/>
              </w:rPr>
              <w:t>ятияобщест</w:t>
            </w:r>
            <w:proofErr w:type="spellEnd"/>
            <w:r w:rsidRPr="0028373D">
              <w:rPr>
                <w:b/>
                <w:szCs w:val="28"/>
              </w:rPr>
              <w:t>-</w:t>
            </w:r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r w:rsidRPr="0028373D">
              <w:rPr>
                <w:b/>
                <w:szCs w:val="28"/>
              </w:rPr>
              <w:t>Муници</w:t>
            </w:r>
            <w:proofErr w:type="spellEnd"/>
            <w:r w:rsidRPr="0028373D">
              <w:rPr>
                <w:b/>
                <w:szCs w:val="28"/>
              </w:rPr>
              <w:t>-</w:t>
            </w:r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28373D">
              <w:rPr>
                <w:b/>
                <w:szCs w:val="28"/>
              </w:rPr>
              <w:t>пальных</w:t>
            </w:r>
            <w:proofErr w:type="spellEnd"/>
            <w:r w:rsidRPr="0028373D">
              <w:rPr>
                <w:b/>
                <w:szCs w:val="28"/>
              </w:rPr>
              <w:t xml:space="preserve"> зон отдыха (</w:t>
            </w:r>
            <w:proofErr w:type="spellStart"/>
            <w:r w:rsidRPr="0028373D">
              <w:rPr>
                <w:b/>
                <w:szCs w:val="28"/>
              </w:rPr>
              <w:t>парково</w:t>
            </w:r>
            <w:proofErr w:type="spellEnd"/>
            <w:r w:rsidRPr="0028373D">
              <w:rPr>
                <w:b/>
                <w:szCs w:val="28"/>
              </w:rPr>
              <w:t>-</w:t>
            </w:r>
            <w:proofErr w:type="gramEnd"/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28373D">
              <w:rPr>
                <w:b/>
                <w:szCs w:val="28"/>
              </w:rPr>
              <w:t>рекреацион-ные</w:t>
            </w:r>
            <w:proofErr w:type="spellEnd"/>
            <w:r w:rsidRPr="0028373D">
              <w:rPr>
                <w:b/>
                <w:szCs w:val="28"/>
              </w:rPr>
              <w:t xml:space="preserve"> зоны)</w:t>
            </w:r>
            <w:proofErr w:type="gramEnd"/>
          </w:p>
        </w:tc>
      </w:tr>
      <w:tr w:rsidR="00E34D84" w:rsidRPr="0028373D" w:rsidTr="00E34D84">
        <w:trPr>
          <w:cantSplit/>
          <w:trHeight w:val="224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 xml:space="preserve">Капсульные отели, апартаменты </w:t>
            </w:r>
            <w:proofErr w:type="spellStart"/>
            <w:r w:rsidRPr="0028373D">
              <w:t>таймшера</w:t>
            </w:r>
            <w:proofErr w:type="spellEnd"/>
            <w:r w:rsidRPr="0028373D">
              <w:t xml:space="preserve">, </w:t>
            </w:r>
            <w:proofErr w:type="spellStart"/>
            <w:r w:rsidRPr="0028373D">
              <w:t>кондоминимумы</w:t>
            </w:r>
            <w:proofErr w:type="spellEnd"/>
            <w:r w:rsidRPr="0028373D"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</w:p>
        </w:tc>
      </w:tr>
      <w:tr w:rsidR="00E34D84" w:rsidRPr="0028373D" w:rsidTr="00E34D84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5715BA" w:rsidP="00E34D84">
            <w:pPr>
              <w:widowControl/>
              <w:autoSpaceDE/>
              <w:autoSpaceDN/>
              <w:adjustRightInd/>
              <w:jc w:val="center"/>
            </w:pPr>
            <w:r w:rsidRPr="0028373D"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E34D84" w:rsidRPr="0028373D" w:rsidRDefault="00E34D84" w:rsidP="001812FF">
      <w:pPr>
        <w:pStyle w:val="a3"/>
        <w:numPr>
          <w:ilvl w:val="2"/>
          <w:numId w:val="4"/>
        </w:numPr>
        <w:shd w:val="clear" w:color="auto" w:fill="FFFFFF"/>
        <w:tabs>
          <w:tab w:val="left" w:pos="864"/>
        </w:tabs>
        <w:spacing w:before="326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z w:val="24"/>
          <w:szCs w:val="24"/>
        </w:rPr>
        <w:t>Памятники, исторические здания и сооружения</w:t>
      </w:r>
    </w:p>
    <w:p w:rsidR="001812FF" w:rsidRPr="001812FF" w:rsidRDefault="001812FF" w:rsidP="001812FF">
      <w:pPr>
        <w:shd w:val="clear" w:color="auto" w:fill="FFFFFF"/>
        <w:tabs>
          <w:tab w:val="left" w:pos="864"/>
        </w:tabs>
        <w:spacing w:before="326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"/>
        <w:gridCol w:w="2491"/>
        <w:gridCol w:w="2412"/>
        <w:gridCol w:w="1629"/>
        <w:gridCol w:w="2553"/>
      </w:tblGrid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Ведомственная принадлежность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 о регистрации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Ирбейское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Место казни карателями в 1919 г. партизан и жителей села.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Свидетельство о регистрации права на объект от27.06 2014г 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№ 24ЕЛ 349060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Ирбейский район, 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Ирбейское, ул. Кооперативная, 54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Здание конторы 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ссудно-сберегательного товарищества,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1912г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Передано в оперативное управление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КГКУ</w:t>
            </w:r>
            <w:proofErr w:type="gramStart"/>
            <w:r w:rsidRPr="001F2C2B">
              <w:rPr>
                <w:rFonts w:eastAsiaTheme="minorHAnsi"/>
                <w:lang w:eastAsia="en-US"/>
              </w:rPr>
              <w:t>«И</w:t>
            </w:r>
            <w:proofErr w:type="gramEnd"/>
            <w:r w:rsidRPr="001F2C2B">
              <w:rPr>
                <w:rFonts w:eastAsiaTheme="minorHAnsi"/>
                <w:lang w:eastAsia="en-US"/>
              </w:rPr>
              <w:t>рбейский отдел ветеринарии»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27.08.2010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паспорта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ул. Центральная,39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 кон. Х</w:t>
            </w:r>
            <w:proofErr w:type="gramStart"/>
            <w:r w:rsidRPr="001F2C2B">
              <w:rPr>
                <w:rFonts w:eastAsiaTheme="minorHAnsi"/>
                <w:lang w:eastAsia="en-US"/>
              </w:rPr>
              <w:t>I</w:t>
            </w:r>
            <w:proofErr w:type="gramEnd"/>
            <w:r w:rsidRPr="001F2C2B">
              <w:rPr>
                <w:rFonts w:eastAsiaTheme="minorHAnsi"/>
                <w:lang w:eastAsia="en-US"/>
              </w:rPr>
              <w:t>Х в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администрации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сельсовета от 09.06.06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</w:t>
            </w:r>
            <w:proofErr w:type="gramStart"/>
            <w:r w:rsidRPr="001F2C2B">
              <w:rPr>
                <w:rFonts w:eastAsiaTheme="minorHAnsi"/>
                <w:lang w:eastAsia="en-US"/>
              </w:rPr>
              <w:t>.Ц</w:t>
            </w:r>
            <w:proofErr w:type="gramEnd"/>
            <w:r w:rsidRPr="001F2C2B">
              <w:rPr>
                <w:rFonts w:eastAsiaTheme="minorHAnsi"/>
                <w:lang w:eastAsia="en-US"/>
              </w:rPr>
              <w:t>ентральная,42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Дом жилой </w:t>
            </w:r>
            <w:proofErr w:type="spellStart"/>
            <w:r w:rsidRPr="001F2C2B">
              <w:rPr>
                <w:rFonts w:eastAsiaTheme="minorHAnsi"/>
                <w:lang w:eastAsia="en-US"/>
              </w:rPr>
              <w:t>кон</w:t>
            </w:r>
            <w:proofErr w:type="gramStart"/>
            <w:r w:rsidRPr="001F2C2B">
              <w:rPr>
                <w:rFonts w:eastAsiaTheme="minorHAnsi"/>
                <w:lang w:eastAsia="en-US"/>
              </w:rPr>
              <w:t>.Х</w:t>
            </w:r>
            <w:proofErr w:type="spellEnd"/>
            <w:proofErr w:type="gramEnd"/>
            <w:r w:rsidRPr="001F2C2B">
              <w:rPr>
                <w:rFonts w:eastAsiaTheme="minorHAnsi"/>
                <w:lang w:val="en-US" w:eastAsia="en-US"/>
              </w:rPr>
              <w:t>I</w:t>
            </w:r>
            <w:r w:rsidRPr="001F2C2B">
              <w:rPr>
                <w:rFonts w:eastAsiaTheme="minorHAnsi"/>
                <w:lang w:eastAsia="en-US"/>
              </w:rPr>
              <w:t xml:space="preserve">Х в. -нач. ХХ </w:t>
            </w:r>
            <w:proofErr w:type="spellStart"/>
            <w:proofErr w:type="gramStart"/>
            <w:r w:rsidRPr="001F2C2B">
              <w:rPr>
                <w:rFonts w:eastAsiaTheme="minorHAnsi"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администрации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сельсовета - жилой дом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Новотроицк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Мельница с амбаром (дерево), нач. ХХ в.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Здания мельницы и амбара в аварийном состоянии.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с. Талое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врачебно-переселенческого пункта (дерево), 1910-1913 гг.: Здание больницы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Заразный барак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lastRenderedPageBreak/>
              <w:t>Здание аптеки и амбулатории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Здание кухни и квартиры служителей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Баня-прачечная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фельдшерского персонала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врача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Ограда 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lastRenderedPageBreak/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 01.01.2014 является краевой собственностью, находится в оперативном управлении КГБУЗ «Ирбейская районная </w:t>
            </w:r>
            <w:r w:rsidRPr="001F2C2B">
              <w:rPr>
                <w:rFonts w:eastAsiaTheme="minorHAnsi"/>
                <w:lang w:eastAsia="en-US"/>
              </w:rPr>
              <w:lastRenderedPageBreak/>
              <w:t>больница»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 с. Усть-Яруль,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>, д.76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деревянной застройки – церковь Ильи Пророка; дом купца Садырина с лавкой (дерево), 1876-1877 гг. застройки.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Жилой дом с 1870 года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 30.09.2013 собственник здания – местная православная организация прихода храма святого Пророка Илии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селаУсть-Яруль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Ирбейского района Красноярской Епархии Русской Православной Церкви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 на месте д. Черемушки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Место казни карателями в 1919 году партизан Окулова Степана Семеновича 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Леухина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F2C2B">
              <w:rPr>
                <w:rFonts w:eastAsiaTheme="minorHAnsi"/>
                <w:lang w:eastAsia="en-US"/>
              </w:rPr>
              <w:t>Прокопия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Матвеевича.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1.Информация от главы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Благовещенского сельского совета.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2.Акт технического состояния объекта от 25.11.2015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3.Фото объекта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Усть-Яруль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кладбище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Могила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Николая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Яковлевича (1919-1942)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Героя Советского Союза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В реестре муниципальной собственности  МО Ирбейский район  1142 от 31.03 2010г</w:t>
            </w:r>
          </w:p>
        </w:tc>
      </w:tr>
    </w:tbl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before="134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2.1.4.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Музеи, музеи-заповедники,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668"/>
        <w:gridCol w:w="1842"/>
        <w:gridCol w:w="1985"/>
        <w:gridCol w:w="1168"/>
        <w:gridCol w:w="1559"/>
        <w:gridCol w:w="1843"/>
      </w:tblGrid>
      <w:tr w:rsidR="00E34D84" w:rsidRPr="0028373D" w:rsidTr="00E34D84">
        <w:trPr>
          <w:cantSplit/>
          <w:trHeight w:val="1027"/>
        </w:trPr>
        <w:tc>
          <w:tcPr>
            <w:tcW w:w="1668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Ведомственная принадлежность</w:t>
            </w:r>
          </w:p>
        </w:tc>
        <w:tc>
          <w:tcPr>
            <w:tcW w:w="1985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Автотранспортная доступность</w:t>
            </w:r>
          </w:p>
        </w:tc>
        <w:tc>
          <w:tcPr>
            <w:tcW w:w="1168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Контакты</w:t>
            </w:r>
          </w:p>
        </w:tc>
        <w:tc>
          <w:tcPr>
            <w:tcW w:w="1843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Наличие сувенирной и другой продукции музея (выставки)</w:t>
            </w:r>
          </w:p>
        </w:tc>
      </w:tr>
      <w:tr w:rsidR="00E34D84" w:rsidRPr="0028373D" w:rsidTr="00E34D84">
        <w:trPr>
          <w:cantSplit/>
          <w:trHeight w:val="322"/>
        </w:trPr>
        <w:tc>
          <w:tcPr>
            <w:tcW w:w="1668" w:type="dxa"/>
          </w:tcPr>
          <w:p w:rsidR="00E34D84" w:rsidRPr="0028373D" w:rsidRDefault="003C08A5" w:rsidP="00E34D84">
            <w:pPr>
              <w:jc w:val="center"/>
            </w:pPr>
            <w:r w:rsidRPr="0028373D">
              <w:t>Муниципальное бюджетное учреждение культуры «Ирбейский районный музей»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МУ «Управление культуры, спорта и молодежной политики администрации Ирбейского района»</w:t>
            </w:r>
          </w:p>
        </w:tc>
        <w:tc>
          <w:tcPr>
            <w:tcW w:w="1985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автобусное</w:t>
            </w:r>
          </w:p>
        </w:tc>
        <w:tc>
          <w:tcPr>
            <w:tcW w:w="1168" w:type="dxa"/>
          </w:tcPr>
          <w:p w:rsidR="00E34D84" w:rsidRPr="0028373D" w:rsidRDefault="003C08A5" w:rsidP="00E34D84">
            <w:pPr>
              <w:jc w:val="center"/>
            </w:pPr>
            <w:r w:rsidRPr="0028373D">
              <w:t>663650 Красноярский край, Ирбейский район, с. Ирбейское, пер. Красноармейский</w:t>
            </w:r>
            <w:proofErr w:type="gramStart"/>
            <w:r w:rsidRPr="0028373D">
              <w:t xml:space="preserve"> ,</w:t>
            </w:r>
            <w:proofErr w:type="gramEnd"/>
            <w:r w:rsidRPr="0028373D">
              <w:t xml:space="preserve"> д.7</w:t>
            </w:r>
          </w:p>
        </w:tc>
        <w:tc>
          <w:tcPr>
            <w:tcW w:w="1559" w:type="dxa"/>
          </w:tcPr>
          <w:p w:rsidR="00E34D84" w:rsidRPr="0028373D" w:rsidRDefault="003C08A5" w:rsidP="00E34D84">
            <w:pPr>
              <w:jc w:val="center"/>
            </w:pPr>
            <w:r w:rsidRPr="0028373D">
              <w:t>Тел. 8(39174)30054</w:t>
            </w:r>
          </w:p>
        </w:tc>
        <w:tc>
          <w:tcPr>
            <w:tcW w:w="1843" w:type="dxa"/>
          </w:tcPr>
          <w:p w:rsidR="00E34D84" w:rsidRPr="0028373D" w:rsidRDefault="003C08A5" w:rsidP="00E34D84">
            <w:pPr>
              <w:jc w:val="center"/>
            </w:pPr>
            <w:r w:rsidRPr="0028373D">
              <w:t>нет</w:t>
            </w:r>
          </w:p>
        </w:tc>
      </w:tr>
    </w:tbl>
    <w:p w:rsidR="00E34D84" w:rsidRPr="0028373D" w:rsidRDefault="00E34D84" w:rsidP="00E34D84">
      <w:pPr>
        <w:pStyle w:val="a3"/>
        <w:shd w:val="clear" w:color="auto" w:fill="FFFFFF"/>
        <w:spacing w:before="163" w:after="0" w:line="278" w:lineRule="exact"/>
        <w:ind w:left="0" w:righ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2.1.5. Усадьбы и усадебные комплексы, религиозные объекты, Объекты </w:t>
      </w:r>
      <w:r w:rsidRPr="0028373D">
        <w:rPr>
          <w:rFonts w:ascii="Times New Roman" w:hAnsi="Times New Roman" w:cs="Times New Roman"/>
          <w:b/>
          <w:sz w:val="24"/>
          <w:szCs w:val="24"/>
        </w:rPr>
        <w:t>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668"/>
        <w:gridCol w:w="1842"/>
        <w:gridCol w:w="1843"/>
        <w:gridCol w:w="1310"/>
        <w:gridCol w:w="1559"/>
        <w:gridCol w:w="1843"/>
      </w:tblGrid>
      <w:tr w:rsidR="00E34D84" w:rsidRPr="0028373D" w:rsidTr="00E34D84">
        <w:trPr>
          <w:cantSplit/>
          <w:trHeight w:val="1027"/>
        </w:trPr>
        <w:tc>
          <w:tcPr>
            <w:tcW w:w="1668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310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Контакты</w:t>
            </w:r>
          </w:p>
        </w:tc>
        <w:tc>
          <w:tcPr>
            <w:tcW w:w="1843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E34D84" w:rsidRPr="0028373D" w:rsidTr="00E34D84">
        <w:trPr>
          <w:cantSplit/>
          <w:trHeight w:val="322"/>
        </w:trPr>
        <w:tc>
          <w:tcPr>
            <w:tcW w:w="1668" w:type="dxa"/>
          </w:tcPr>
          <w:p w:rsidR="00E34D84" w:rsidRPr="0028373D" w:rsidRDefault="003C08A5" w:rsidP="00E34D84">
            <w:pPr>
              <w:jc w:val="center"/>
            </w:pPr>
            <w:r w:rsidRPr="0028373D">
              <w:t>нет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310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559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843" w:type="dxa"/>
          </w:tcPr>
          <w:p w:rsidR="00E34D84" w:rsidRPr="0028373D" w:rsidRDefault="00E34D84" w:rsidP="00E34D84">
            <w:pPr>
              <w:jc w:val="center"/>
            </w:pPr>
          </w:p>
        </w:tc>
      </w:tr>
    </w:tbl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before="134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2.1.6.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809"/>
        <w:gridCol w:w="1701"/>
        <w:gridCol w:w="1843"/>
        <w:gridCol w:w="1985"/>
        <w:gridCol w:w="2727"/>
      </w:tblGrid>
      <w:tr w:rsidR="00E34D84" w:rsidRPr="0028373D" w:rsidTr="00E34D84">
        <w:trPr>
          <w:cantSplit/>
          <w:trHeight w:val="1027"/>
        </w:trPr>
        <w:tc>
          <w:tcPr>
            <w:tcW w:w="1809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843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Адрес</w:t>
            </w:r>
          </w:p>
        </w:tc>
        <w:tc>
          <w:tcPr>
            <w:tcW w:w="1985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2727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Использование объекта в экскурсиях</w:t>
            </w:r>
          </w:p>
        </w:tc>
      </w:tr>
      <w:tr w:rsidR="00E34D84" w:rsidRPr="0028373D" w:rsidTr="00E34D84">
        <w:trPr>
          <w:cantSplit/>
          <w:trHeight w:val="266"/>
        </w:trPr>
        <w:tc>
          <w:tcPr>
            <w:tcW w:w="1809" w:type="dxa"/>
          </w:tcPr>
          <w:p w:rsidR="00E34D84" w:rsidRPr="0028373D" w:rsidRDefault="003C08A5" w:rsidP="00E34D84">
            <w:pPr>
              <w:jc w:val="center"/>
            </w:pPr>
            <w:r w:rsidRPr="0028373D">
              <w:t>Свято-Никольский храм</w:t>
            </w:r>
          </w:p>
        </w:tc>
        <w:tc>
          <w:tcPr>
            <w:tcW w:w="1701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действующий</w:t>
            </w:r>
          </w:p>
        </w:tc>
        <w:tc>
          <w:tcPr>
            <w:tcW w:w="1843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С. Ирбейское, пер. Красноармейский</w:t>
            </w:r>
          </w:p>
        </w:tc>
        <w:tc>
          <w:tcPr>
            <w:tcW w:w="1985" w:type="dxa"/>
          </w:tcPr>
          <w:p w:rsidR="00E34D84" w:rsidRPr="0028373D" w:rsidRDefault="003C08A5" w:rsidP="00E34D84">
            <w:pPr>
              <w:jc w:val="center"/>
            </w:pPr>
            <w:r w:rsidRPr="0028373D">
              <w:t>Автобусное</w:t>
            </w:r>
          </w:p>
          <w:p w:rsidR="003C08A5" w:rsidRPr="0028373D" w:rsidRDefault="003C08A5" w:rsidP="00E34D84">
            <w:pPr>
              <w:jc w:val="center"/>
            </w:pPr>
            <w:r w:rsidRPr="0028373D">
              <w:t>парковка</w:t>
            </w:r>
          </w:p>
        </w:tc>
        <w:tc>
          <w:tcPr>
            <w:tcW w:w="2727" w:type="dxa"/>
          </w:tcPr>
          <w:p w:rsidR="00E34D84" w:rsidRPr="0028373D" w:rsidRDefault="003C08A5" w:rsidP="00E34D84">
            <w:pPr>
              <w:jc w:val="center"/>
              <w:rPr>
                <w:sz w:val="24"/>
                <w:szCs w:val="24"/>
              </w:rPr>
            </w:pPr>
            <w:r w:rsidRPr="0028373D">
              <w:rPr>
                <w:sz w:val="24"/>
                <w:szCs w:val="24"/>
              </w:rPr>
              <w:t>Групповое, индивидуальное</w:t>
            </w:r>
          </w:p>
        </w:tc>
      </w:tr>
      <w:tr w:rsidR="003C08A5" w:rsidRPr="0028373D" w:rsidTr="00E34D84">
        <w:trPr>
          <w:cantSplit/>
          <w:trHeight w:val="266"/>
        </w:trPr>
        <w:tc>
          <w:tcPr>
            <w:tcW w:w="1809" w:type="dxa"/>
          </w:tcPr>
          <w:p w:rsidR="003C08A5" w:rsidRPr="0028373D" w:rsidRDefault="006C554F" w:rsidP="00E34D84">
            <w:pPr>
              <w:jc w:val="center"/>
            </w:pPr>
            <w:r w:rsidRPr="0028373D">
              <w:t>Церковь пророка Ильи</w:t>
            </w:r>
          </w:p>
        </w:tc>
        <w:tc>
          <w:tcPr>
            <w:tcW w:w="1701" w:type="dxa"/>
            <w:shd w:val="clear" w:color="auto" w:fill="auto"/>
          </w:tcPr>
          <w:p w:rsidR="003C08A5" w:rsidRPr="0028373D" w:rsidRDefault="006C554F" w:rsidP="00E34D84">
            <w:pPr>
              <w:jc w:val="center"/>
            </w:pPr>
            <w:r w:rsidRPr="0028373D">
              <w:t>восстановленная</w:t>
            </w:r>
          </w:p>
        </w:tc>
        <w:tc>
          <w:tcPr>
            <w:tcW w:w="1843" w:type="dxa"/>
            <w:shd w:val="clear" w:color="auto" w:fill="auto"/>
          </w:tcPr>
          <w:p w:rsidR="003C08A5" w:rsidRPr="0028373D" w:rsidRDefault="006C554F" w:rsidP="00E34D84">
            <w:pPr>
              <w:jc w:val="center"/>
            </w:pPr>
            <w:r w:rsidRPr="0028373D">
              <w:t>С. Усть-Яруль, Ирбейский район</w:t>
            </w:r>
          </w:p>
        </w:tc>
        <w:tc>
          <w:tcPr>
            <w:tcW w:w="1985" w:type="dxa"/>
          </w:tcPr>
          <w:p w:rsidR="003C08A5" w:rsidRPr="0028373D" w:rsidRDefault="006C554F" w:rsidP="00E34D84">
            <w:pPr>
              <w:jc w:val="center"/>
            </w:pPr>
            <w:r w:rsidRPr="0028373D">
              <w:t>Автобусное</w:t>
            </w:r>
          </w:p>
        </w:tc>
        <w:tc>
          <w:tcPr>
            <w:tcW w:w="2727" w:type="dxa"/>
          </w:tcPr>
          <w:p w:rsidR="003C08A5" w:rsidRPr="0028373D" w:rsidRDefault="006C554F" w:rsidP="00E34D84">
            <w:pPr>
              <w:jc w:val="center"/>
              <w:rPr>
                <w:sz w:val="24"/>
                <w:szCs w:val="24"/>
              </w:rPr>
            </w:pPr>
            <w:r w:rsidRPr="0028373D">
              <w:rPr>
                <w:sz w:val="24"/>
                <w:szCs w:val="24"/>
              </w:rPr>
              <w:t>Групповое, индивидуальное</w:t>
            </w:r>
          </w:p>
        </w:tc>
      </w:tr>
      <w:tr w:rsidR="006C554F" w:rsidRPr="0028373D" w:rsidTr="00E34D84">
        <w:trPr>
          <w:cantSplit/>
          <w:trHeight w:val="266"/>
        </w:trPr>
        <w:tc>
          <w:tcPr>
            <w:tcW w:w="1809" w:type="dxa"/>
          </w:tcPr>
          <w:p w:rsidR="006C554F" w:rsidRPr="0028373D" w:rsidRDefault="006C554F" w:rsidP="00E34D84">
            <w:pPr>
              <w:jc w:val="center"/>
            </w:pPr>
            <w:r w:rsidRPr="0028373D">
              <w:t>Часовня Параскевы Пятницы</w:t>
            </w:r>
          </w:p>
        </w:tc>
        <w:tc>
          <w:tcPr>
            <w:tcW w:w="1701" w:type="dxa"/>
            <w:shd w:val="clear" w:color="auto" w:fill="auto"/>
          </w:tcPr>
          <w:p w:rsidR="006C554F" w:rsidRPr="0028373D" w:rsidRDefault="006C554F" w:rsidP="00E34D84">
            <w:pPr>
              <w:jc w:val="center"/>
            </w:pPr>
            <w:proofErr w:type="gramStart"/>
            <w:r w:rsidRPr="0028373D">
              <w:t>Построена</w:t>
            </w:r>
            <w:proofErr w:type="gramEnd"/>
            <w:r w:rsidRPr="0028373D">
              <w:t xml:space="preserve"> на средства прихожан</w:t>
            </w:r>
          </w:p>
        </w:tc>
        <w:tc>
          <w:tcPr>
            <w:tcW w:w="1843" w:type="dxa"/>
            <w:shd w:val="clear" w:color="auto" w:fill="auto"/>
          </w:tcPr>
          <w:p w:rsidR="006C554F" w:rsidRPr="0028373D" w:rsidRDefault="006C554F" w:rsidP="00E34D84">
            <w:pPr>
              <w:jc w:val="center"/>
            </w:pPr>
            <w:r w:rsidRPr="0028373D">
              <w:t>На въезде в село Ирбейское</w:t>
            </w:r>
          </w:p>
        </w:tc>
        <w:tc>
          <w:tcPr>
            <w:tcW w:w="1985" w:type="dxa"/>
          </w:tcPr>
          <w:p w:rsidR="006C554F" w:rsidRPr="0028373D" w:rsidRDefault="006C554F" w:rsidP="00E34D84">
            <w:pPr>
              <w:jc w:val="center"/>
            </w:pPr>
            <w:proofErr w:type="gramStart"/>
            <w:r w:rsidRPr="0028373D">
              <w:t>Автобусное</w:t>
            </w:r>
            <w:proofErr w:type="gramEnd"/>
            <w:r w:rsidRPr="0028373D">
              <w:t>, парковка</w:t>
            </w:r>
          </w:p>
        </w:tc>
        <w:tc>
          <w:tcPr>
            <w:tcW w:w="2727" w:type="dxa"/>
          </w:tcPr>
          <w:p w:rsidR="006C554F" w:rsidRPr="0028373D" w:rsidRDefault="006C554F" w:rsidP="00E34D84">
            <w:pPr>
              <w:jc w:val="center"/>
              <w:rPr>
                <w:sz w:val="24"/>
                <w:szCs w:val="24"/>
              </w:rPr>
            </w:pPr>
            <w:r w:rsidRPr="0028373D">
              <w:rPr>
                <w:sz w:val="24"/>
                <w:szCs w:val="24"/>
              </w:rPr>
              <w:t>Экскурсия, обливание святой водой</w:t>
            </w:r>
          </w:p>
        </w:tc>
      </w:tr>
    </w:tbl>
    <w:p w:rsidR="00E34D84" w:rsidRPr="0028373D" w:rsidRDefault="00E34D84" w:rsidP="00E34D84">
      <w:pPr>
        <w:shd w:val="clear" w:color="auto" w:fill="FFFFFF"/>
        <w:tabs>
          <w:tab w:val="left" w:pos="864"/>
        </w:tabs>
        <w:spacing w:before="206"/>
        <w:jc w:val="both"/>
        <w:rPr>
          <w:b/>
          <w:spacing w:val="-1"/>
          <w:sz w:val="24"/>
          <w:szCs w:val="24"/>
        </w:rPr>
      </w:pPr>
      <w:r w:rsidRPr="0028373D">
        <w:rPr>
          <w:b/>
          <w:spacing w:val="-1"/>
          <w:sz w:val="24"/>
          <w:szCs w:val="24"/>
        </w:rPr>
        <w:t>2.1.7.</w:t>
      </w:r>
      <w:r w:rsidRPr="0028373D">
        <w:rPr>
          <w:b/>
          <w:sz w:val="24"/>
          <w:szCs w:val="24"/>
        </w:rPr>
        <w:tab/>
      </w:r>
      <w:r w:rsidRPr="0028373D">
        <w:rPr>
          <w:b/>
          <w:spacing w:val="-1"/>
          <w:sz w:val="24"/>
          <w:szCs w:val="24"/>
        </w:rPr>
        <w:t>Объекты природно-заповедного фонда</w:t>
      </w:r>
      <w:r w:rsidR="006B45AC" w:rsidRPr="0028373D">
        <w:rPr>
          <w:b/>
          <w:spacing w:val="-1"/>
          <w:sz w:val="24"/>
          <w:szCs w:val="24"/>
        </w:rPr>
        <w:t xml:space="preserve"> НЕ организованы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507"/>
        <w:gridCol w:w="1254"/>
        <w:gridCol w:w="1760"/>
        <w:gridCol w:w="1951"/>
        <w:gridCol w:w="2079"/>
      </w:tblGrid>
      <w:tr w:rsidR="00E34D84" w:rsidRPr="0028373D" w:rsidTr="00E34D84">
        <w:tc>
          <w:tcPr>
            <w:tcW w:w="911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Название</w:t>
            </w:r>
          </w:p>
        </w:tc>
        <w:tc>
          <w:tcPr>
            <w:tcW w:w="758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proofErr w:type="gramStart"/>
            <w:r w:rsidRPr="0028373D">
              <w:rPr>
                <w:b/>
                <w:bCs/>
              </w:rPr>
              <w:t>Место</w:t>
            </w:r>
            <w:r w:rsidRPr="0028373D">
              <w:rPr>
                <w:b/>
                <w:bCs/>
              </w:rPr>
              <w:br/>
              <w:t>нахождение</w:t>
            </w:r>
            <w:proofErr w:type="gramEnd"/>
          </w:p>
        </w:tc>
        <w:tc>
          <w:tcPr>
            <w:tcW w:w="63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Контакты</w:t>
            </w:r>
          </w:p>
        </w:tc>
        <w:tc>
          <w:tcPr>
            <w:tcW w:w="880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Описание</w:t>
            </w:r>
          </w:p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(площадь, дата создания, особенности)</w:t>
            </w:r>
          </w:p>
        </w:tc>
        <w:tc>
          <w:tcPr>
            <w:tcW w:w="849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96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E34D84" w:rsidRPr="0028373D" w:rsidTr="00E34D84">
        <w:tc>
          <w:tcPr>
            <w:tcW w:w="911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758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880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96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</w:tr>
    </w:tbl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before="110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2.1.8.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Пляжные зоны, места отдыха населения</w:t>
      </w:r>
      <w:r w:rsidR="006C554F" w:rsidRPr="002837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НЕ организованы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567"/>
        <w:gridCol w:w="426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E34D84" w:rsidRPr="0028373D" w:rsidTr="00E34D84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proofErr w:type="gramStart"/>
            <w:r w:rsidRPr="0028373D">
              <w:t>Географическое расположение пляжа (название гидрологического объекта (моря, реки, озера, водохранилища)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Населенный пункт</w:t>
            </w:r>
          </w:p>
        </w:tc>
        <w:tc>
          <w:tcPr>
            <w:tcW w:w="567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Название пляжа (собственник)</w:t>
            </w:r>
          </w:p>
        </w:tc>
        <w:tc>
          <w:tcPr>
            <w:tcW w:w="426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Тип пляжа - общего доступа или ограниченного (</w:t>
            </w:r>
            <w:proofErr w:type="gramStart"/>
            <w:r w:rsidRPr="0028373D">
              <w:t>лечебные</w:t>
            </w:r>
            <w:proofErr w:type="gramEnd"/>
            <w:r w:rsidRPr="0028373D">
              <w:t>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proofErr w:type="gramStart"/>
            <w:r w:rsidRPr="0028373D">
              <w:t>Наличие опасных  природных процессов: размыв береговой линии, оползни, осыпи и др.) (указать)</w:t>
            </w:r>
            <w:proofErr w:type="gramEnd"/>
          </w:p>
        </w:tc>
        <w:tc>
          <w:tcPr>
            <w:tcW w:w="5103" w:type="dxa"/>
            <w:gridSpan w:val="9"/>
          </w:tcPr>
          <w:p w:rsidR="00E34D84" w:rsidRPr="0028373D" w:rsidRDefault="00E34D84" w:rsidP="00E34D84"/>
          <w:p w:rsidR="00E34D84" w:rsidRPr="0028373D" w:rsidRDefault="00E34D84" w:rsidP="00E34D84"/>
          <w:p w:rsidR="00E34D84" w:rsidRPr="0028373D" w:rsidRDefault="00E34D84" w:rsidP="00E34D84"/>
          <w:p w:rsidR="00E34D84" w:rsidRPr="0028373D" w:rsidRDefault="00E34D84" w:rsidP="00E34D84"/>
          <w:p w:rsidR="00E34D84" w:rsidRPr="0028373D" w:rsidRDefault="00E34D84" w:rsidP="00E34D84">
            <w:pPr>
              <w:jc w:val="center"/>
            </w:pPr>
            <w:r w:rsidRPr="0028373D">
              <w:t>Обустройство пляжей</w:t>
            </w:r>
          </w:p>
        </w:tc>
      </w:tr>
      <w:tr w:rsidR="00E34D84" w:rsidRPr="0028373D" w:rsidTr="00E34D84">
        <w:trPr>
          <w:cantSplit/>
          <w:trHeight w:val="3262"/>
        </w:trPr>
        <w:tc>
          <w:tcPr>
            <w:tcW w:w="851" w:type="dxa"/>
            <w:vMerge/>
          </w:tcPr>
          <w:p w:rsidR="00E34D84" w:rsidRPr="0028373D" w:rsidRDefault="00E34D84" w:rsidP="00E34D84"/>
        </w:tc>
        <w:tc>
          <w:tcPr>
            <w:tcW w:w="425" w:type="dxa"/>
            <w:vMerge/>
          </w:tcPr>
          <w:p w:rsidR="00E34D84" w:rsidRPr="0028373D" w:rsidRDefault="00E34D84" w:rsidP="00E34D84"/>
        </w:tc>
        <w:tc>
          <w:tcPr>
            <w:tcW w:w="567" w:type="dxa"/>
            <w:vMerge/>
          </w:tcPr>
          <w:p w:rsidR="00E34D84" w:rsidRPr="0028373D" w:rsidRDefault="00E34D84" w:rsidP="00E34D84"/>
        </w:tc>
        <w:tc>
          <w:tcPr>
            <w:tcW w:w="426" w:type="dxa"/>
            <w:vMerge/>
          </w:tcPr>
          <w:p w:rsidR="00E34D84" w:rsidRPr="0028373D" w:rsidRDefault="00E34D84" w:rsidP="00E34D84"/>
        </w:tc>
        <w:tc>
          <w:tcPr>
            <w:tcW w:w="425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567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425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425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709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709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425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Туалеты (</w:t>
            </w:r>
            <w:proofErr w:type="spellStart"/>
            <w:proofErr w:type="gramStart"/>
            <w:r w:rsidRPr="0028373D">
              <w:t>ед</w:t>
            </w:r>
            <w:proofErr w:type="spellEnd"/>
            <w:proofErr w:type="gramEnd"/>
            <w:r w:rsidRPr="0028373D">
              <w:t>)</w:t>
            </w:r>
          </w:p>
        </w:tc>
        <w:tc>
          <w:tcPr>
            <w:tcW w:w="425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Кабинки для переодевания (</w:t>
            </w:r>
            <w:proofErr w:type="spellStart"/>
            <w:proofErr w:type="gramStart"/>
            <w:r w:rsidRPr="0028373D">
              <w:t>ед</w:t>
            </w:r>
            <w:proofErr w:type="spellEnd"/>
            <w:proofErr w:type="gramEnd"/>
            <w:r w:rsidRPr="0028373D">
              <w:t>)</w:t>
            </w:r>
          </w:p>
        </w:tc>
        <w:tc>
          <w:tcPr>
            <w:tcW w:w="851" w:type="dxa"/>
            <w:textDirection w:val="btLr"/>
          </w:tcPr>
          <w:p w:rsidR="00E34D84" w:rsidRPr="0028373D" w:rsidRDefault="00E34D84" w:rsidP="00E34D84">
            <w:pPr>
              <w:ind w:right="113"/>
            </w:pPr>
            <w:proofErr w:type="gramStart"/>
            <w:r w:rsidRPr="0028373D">
              <w:t>Наличие пляжных зонтов, шезлонгов, пешеходных дорожек (настилов) и др.) (перечислить)</w:t>
            </w:r>
            <w:proofErr w:type="gramEnd"/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</w:t>
            </w:r>
            <w:proofErr w:type="spellStart"/>
            <w:r w:rsidRPr="0028373D">
              <w:t>буйковых</w:t>
            </w:r>
            <w:proofErr w:type="spellEnd"/>
            <w:r w:rsidRPr="0028373D">
              <w:t xml:space="preserve"> границ зоны купания (да/нет)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кафе /ресторанов/ передвижных буфетов (</w:t>
            </w:r>
            <w:proofErr w:type="spellStart"/>
            <w:proofErr w:type="gramStart"/>
            <w:r w:rsidRPr="0028373D">
              <w:t>ед</w:t>
            </w:r>
            <w:proofErr w:type="spellEnd"/>
            <w:proofErr w:type="gramEnd"/>
            <w:r w:rsidRPr="0028373D">
              <w:t>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зон отдыха и купания </w:t>
            </w:r>
          </w:p>
          <w:p w:rsidR="00E34D84" w:rsidRPr="0028373D" w:rsidRDefault="00E34D84" w:rsidP="00E34D84">
            <w:pPr>
              <w:ind w:right="113"/>
            </w:pPr>
            <w:r w:rsidRPr="0028373D"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парковки (количество </w:t>
            </w:r>
            <w:proofErr w:type="spellStart"/>
            <w:r w:rsidRPr="0028373D">
              <w:t>машиномест</w:t>
            </w:r>
            <w:proofErr w:type="spellEnd"/>
            <w:r w:rsidRPr="0028373D">
              <w:t>)</w:t>
            </w:r>
          </w:p>
        </w:tc>
      </w:tr>
      <w:tr w:rsidR="00E34D84" w:rsidRPr="0028373D" w:rsidTr="00E34D84">
        <w:trPr>
          <w:trHeight w:val="350"/>
        </w:trPr>
        <w:tc>
          <w:tcPr>
            <w:tcW w:w="851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426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425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709" w:type="dxa"/>
          </w:tcPr>
          <w:p w:rsidR="00E34D84" w:rsidRPr="0028373D" w:rsidRDefault="00E34D84" w:rsidP="00E34D84"/>
        </w:tc>
        <w:tc>
          <w:tcPr>
            <w:tcW w:w="709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851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</w:tr>
    </w:tbl>
    <w:p w:rsidR="00E34D84" w:rsidRPr="00685E6D" w:rsidRDefault="00E34D84" w:rsidP="00E34D84">
      <w:pPr>
        <w:shd w:val="clear" w:color="auto" w:fill="FFFFFF"/>
        <w:tabs>
          <w:tab w:val="left" w:pos="864"/>
        </w:tabs>
        <w:spacing w:before="206"/>
        <w:jc w:val="both"/>
        <w:rPr>
          <w:b/>
          <w:sz w:val="24"/>
          <w:szCs w:val="24"/>
        </w:rPr>
      </w:pPr>
      <w:r w:rsidRPr="00685E6D">
        <w:rPr>
          <w:b/>
          <w:spacing w:val="-1"/>
          <w:sz w:val="24"/>
          <w:szCs w:val="24"/>
        </w:rPr>
        <w:t>2.1.9.</w:t>
      </w:r>
      <w:r w:rsidRPr="00685E6D">
        <w:rPr>
          <w:b/>
          <w:sz w:val="24"/>
          <w:szCs w:val="24"/>
        </w:rPr>
        <w:tab/>
      </w:r>
      <w:r w:rsidRPr="00685E6D">
        <w:rPr>
          <w:b/>
          <w:spacing w:val="-1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731"/>
        <w:gridCol w:w="3053"/>
        <w:gridCol w:w="3485"/>
      </w:tblGrid>
      <w:tr w:rsidR="00E34D84" w:rsidRPr="0028373D" w:rsidTr="00E34D84">
        <w:trPr>
          <w:trHeight w:val="683"/>
        </w:trPr>
        <w:tc>
          <w:tcPr>
            <w:tcW w:w="921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Название</w:t>
            </w:r>
          </w:p>
        </w:tc>
        <w:tc>
          <w:tcPr>
            <w:tcW w:w="854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E34D84" w:rsidRPr="0028373D" w:rsidTr="00E34D84">
        <w:trPr>
          <w:trHeight w:val="142"/>
        </w:trPr>
        <w:tc>
          <w:tcPr>
            <w:tcW w:w="921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 xml:space="preserve">Общество охотников и рыболовов </w:t>
            </w:r>
            <w:r w:rsidRPr="0028373D">
              <w:rPr>
                <w:b/>
                <w:bCs/>
              </w:rPr>
              <w:lastRenderedPageBreak/>
              <w:t>«</w:t>
            </w:r>
            <w:proofErr w:type="spellStart"/>
            <w:r w:rsidRPr="0028373D">
              <w:rPr>
                <w:b/>
                <w:bCs/>
              </w:rPr>
              <w:t>Ягаш</w:t>
            </w:r>
            <w:proofErr w:type="spellEnd"/>
            <w:r w:rsidRPr="0028373D">
              <w:rPr>
                <w:b/>
                <w:bCs/>
              </w:rPr>
              <w:t>»</w:t>
            </w:r>
          </w:p>
        </w:tc>
        <w:tc>
          <w:tcPr>
            <w:tcW w:w="854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lastRenderedPageBreak/>
              <w:t xml:space="preserve">Ирбейский район, д. </w:t>
            </w:r>
            <w:proofErr w:type="gramStart"/>
            <w:r w:rsidRPr="0028373D">
              <w:rPr>
                <w:b/>
                <w:bCs/>
              </w:rPr>
              <w:t>Ново-Мариновка</w:t>
            </w:r>
            <w:proofErr w:type="gramEnd"/>
          </w:p>
        </w:tc>
        <w:tc>
          <w:tcPr>
            <w:tcW w:w="1506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Сезонный</w:t>
            </w:r>
          </w:p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(охота и рыбалка)</w:t>
            </w:r>
          </w:p>
        </w:tc>
        <w:tc>
          <w:tcPr>
            <w:tcW w:w="1719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Автотранспортная доступность</w:t>
            </w:r>
          </w:p>
        </w:tc>
      </w:tr>
      <w:tr w:rsidR="006B45AC" w:rsidRPr="0028373D" w:rsidTr="00E34D84">
        <w:trPr>
          <w:trHeight w:val="142"/>
        </w:trPr>
        <w:tc>
          <w:tcPr>
            <w:tcW w:w="921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lastRenderedPageBreak/>
              <w:t>Клуб охотничье-рыболовного туризма «</w:t>
            </w:r>
            <w:proofErr w:type="spellStart"/>
            <w:r w:rsidRPr="0028373D">
              <w:rPr>
                <w:b/>
                <w:bCs/>
              </w:rPr>
              <w:t>Потапыч</w:t>
            </w:r>
            <w:proofErr w:type="spellEnd"/>
            <w:r w:rsidRPr="0028373D">
              <w:rPr>
                <w:b/>
                <w:bCs/>
              </w:rPr>
              <w:t>»</w:t>
            </w:r>
          </w:p>
        </w:tc>
        <w:tc>
          <w:tcPr>
            <w:tcW w:w="854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Ирбейский район, д. Хомутово</w:t>
            </w:r>
          </w:p>
        </w:tc>
        <w:tc>
          <w:tcPr>
            <w:tcW w:w="1506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Сезонный</w:t>
            </w:r>
          </w:p>
        </w:tc>
        <w:tc>
          <w:tcPr>
            <w:tcW w:w="1719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Автотранспортная доступность</w:t>
            </w:r>
          </w:p>
        </w:tc>
      </w:tr>
    </w:tbl>
    <w:p w:rsidR="00E34D84" w:rsidRPr="00E34D84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2.1.10.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Объекты сельского туризма</w:t>
      </w:r>
      <w:r w:rsidR="00EA07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37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28373D">
        <w:rPr>
          <w:rFonts w:ascii="Times New Roman" w:hAnsi="Times New Roman" w:cs="Times New Roman"/>
          <w:spacing w:val="-1"/>
          <w:sz w:val="24"/>
          <w:szCs w:val="24"/>
        </w:rPr>
        <w:t>являющихся</w:t>
      </w:r>
      <w:proofErr w:type="gramEnd"/>
      <w:r w:rsidRPr="0028373D">
        <w:rPr>
          <w:rFonts w:ascii="Times New Roman" w:hAnsi="Times New Roman" w:cs="Times New Roman"/>
          <w:spacing w:val="-1"/>
          <w:sz w:val="24"/>
          <w:szCs w:val="24"/>
        </w:rPr>
        <w:t xml:space="preserve"> или имеющих возможность быть объектами показа)</w:t>
      </w:r>
      <w:r w:rsidR="006B45AC" w:rsidRPr="0028373D">
        <w:rPr>
          <w:rFonts w:ascii="Times New Roman" w:hAnsi="Times New Roman" w:cs="Times New Roman"/>
          <w:spacing w:val="-1"/>
          <w:sz w:val="24"/>
          <w:szCs w:val="24"/>
        </w:rPr>
        <w:t xml:space="preserve">  Не организованы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940"/>
        <w:gridCol w:w="3207"/>
      </w:tblGrid>
      <w:tr w:rsidR="00E34D84" w:rsidRPr="0028373D" w:rsidTr="00E34D84">
        <w:trPr>
          <w:trHeight w:val="692"/>
        </w:trPr>
        <w:tc>
          <w:tcPr>
            <w:tcW w:w="3679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34D84" w:rsidRPr="0028373D" w:rsidTr="00E34D84">
        <w:trPr>
          <w:trHeight w:val="273"/>
        </w:trPr>
        <w:tc>
          <w:tcPr>
            <w:tcW w:w="3679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940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07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E34D84" w:rsidRPr="0028373D" w:rsidRDefault="00E34D84" w:rsidP="00E34D8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D84" w:rsidRDefault="00E34D84" w:rsidP="00E34D8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iCs/>
          <w:spacing w:val="-1"/>
          <w:sz w:val="24"/>
          <w:szCs w:val="24"/>
        </w:rPr>
        <w:t>2.1.11. Объекты промышленного туризма</w:t>
      </w:r>
      <w:r w:rsidR="00EA07FA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2837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28373D">
        <w:rPr>
          <w:rFonts w:ascii="Times New Roman" w:hAnsi="Times New Roman" w:cs="Times New Roman"/>
          <w:spacing w:val="-1"/>
          <w:sz w:val="24"/>
          <w:szCs w:val="24"/>
        </w:rPr>
        <w:t>являющихся</w:t>
      </w:r>
      <w:proofErr w:type="gramEnd"/>
      <w:r w:rsidRPr="0028373D">
        <w:rPr>
          <w:rFonts w:ascii="Times New Roman" w:hAnsi="Times New Roman" w:cs="Times New Roman"/>
          <w:spacing w:val="-1"/>
          <w:sz w:val="24"/>
          <w:szCs w:val="24"/>
        </w:rPr>
        <w:t xml:space="preserve"> или имеющих возможность быть объектами показа)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>Промышленность на территории района представлена двумя отраслями: добывающей - угольной и лесной.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 xml:space="preserve">Угольную отрасль представляет ООО «Ирбейский разрез». Сырьевой базой данного предприятия является </w:t>
      </w:r>
      <w:proofErr w:type="spellStart"/>
      <w:r w:rsidRPr="002F6A8F">
        <w:rPr>
          <w:rFonts w:ascii="Times New Roman" w:hAnsi="Times New Roman" w:cs="Times New Roman"/>
          <w:sz w:val="24"/>
          <w:szCs w:val="24"/>
        </w:rPr>
        <w:t>Латынцевское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 xml:space="preserve"> месторождение бурых углей, в 11 км северо-западнее с.</w:t>
      </w:r>
      <w:r w:rsidR="0017664D">
        <w:rPr>
          <w:rFonts w:ascii="Times New Roman" w:hAnsi="Times New Roman" w:cs="Times New Roman"/>
          <w:sz w:val="24"/>
          <w:szCs w:val="24"/>
        </w:rPr>
        <w:t> </w:t>
      </w:r>
      <w:r w:rsidRPr="002F6A8F">
        <w:rPr>
          <w:rFonts w:ascii="Times New Roman" w:hAnsi="Times New Roman" w:cs="Times New Roman"/>
          <w:sz w:val="24"/>
          <w:szCs w:val="24"/>
        </w:rPr>
        <w:t xml:space="preserve">Ирбейское. Уголь, добываемый на разрезе, отгружается на ТЭЦ Иркутской области и для нужд местного населения и организаций района. Индекс производства данного предприятия составил в 2007 году – 185,5 % к уровню 2006 года, в 2008 году – 117,6 % к 2007 году, в 2009 году – 89,5 % к уровню 2008 года (сказался финансовый кризис и как следствие отсутствие рынков сбыта). 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 xml:space="preserve">Положение на угольном разрезе в 2010 году стабилизировалось, были найдены рынки сбыта, заключены договора на поставку угля. Доля отрасли в экономике района – 25,6 %. 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>Лесная отрасль. Доля в объеме промышленной продукции района – 2,4 %. Общая численность предприятий занятых заготовкой леса в районе –53. Крупные лесопромышленные организации - «</w:t>
      </w:r>
      <w:proofErr w:type="spellStart"/>
      <w:r w:rsidRPr="002F6A8F">
        <w:rPr>
          <w:rFonts w:ascii="Times New Roman" w:hAnsi="Times New Roman" w:cs="Times New Roman"/>
          <w:sz w:val="24"/>
          <w:szCs w:val="24"/>
        </w:rPr>
        <w:t>Агролес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>», ООО «Сибирь», ЗАО «</w:t>
      </w:r>
      <w:proofErr w:type="spellStart"/>
      <w:r w:rsidRPr="002F6A8F">
        <w:rPr>
          <w:rFonts w:ascii="Times New Roman" w:hAnsi="Times New Roman" w:cs="Times New Roman"/>
          <w:sz w:val="24"/>
          <w:szCs w:val="24"/>
        </w:rPr>
        <w:t>Кунгус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>» и КГ</w:t>
      </w:r>
      <w:proofErr w:type="gramStart"/>
      <w:r w:rsidRPr="002F6A8F">
        <w:rPr>
          <w:rFonts w:ascii="Times New Roman" w:hAnsi="Times New Roman" w:cs="Times New Roman"/>
          <w:sz w:val="24"/>
          <w:szCs w:val="24"/>
        </w:rPr>
        <w:t>У«</w:t>
      </w:r>
      <w:proofErr w:type="spellStart"/>
      <w:proofErr w:type="gramEnd"/>
      <w:r w:rsidRPr="002F6A8F">
        <w:rPr>
          <w:rFonts w:ascii="Times New Roman" w:hAnsi="Times New Roman" w:cs="Times New Roman"/>
          <w:sz w:val="24"/>
          <w:szCs w:val="24"/>
        </w:rPr>
        <w:t>Красноярсклес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>».</w:t>
      </w:r>
    </w:p>
    <w:p w:rsidR="002F6A8F" w:rsidRPr="002F6A8F" w:rsidRDefault="002F6A8F" w:rsidP="002F6A8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>Основным фактором, сдерживающим рост объемов лесозаготовок, является слаборазвитая дорожная инфраструктура – вследствие чего, лесозаготовки осуществляются только 4-6 месяцев в году (так как в районе отсутствуют лесовозные дороги), потери лесозаготовителей составляют до 70% от возможного объема поступлений (Комплексная программа социально-экономического развития Ирбейского района на период до 2020 года).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940"/>
        <w:gridCol w:w="3207"/>
      </w:tblGrid>
      <w:tr w:rsidR="00E34D84" w:rsidRPr="0028373D" w:rsidTr="00E34D84">
        <w:trPr>
          <w:trHeight w:val="692"/>
        </w:trPr>
        <w:tc>
          <w:tcPr>
            <w:tcW w:w="3679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34D84" w:rsidRPr="0028373D" w:rsidTr="00E34D84">
        <w:trPr>
          <w:trHeight w:val="273"/>
        </w:trPr>
        <w:tc>
          <w:tcPr>
            <w:tcW w:w="3679" w:type="dxa"/>
          </w:tcPr>
          <w:p w:rsidR="00E34D84" w:rsidRPr="0028373D" w:rsidRDefault="002F6A8F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«Ирбейский разрез»</w:t>
            </w:r>
          </w:p>
        </w:tc>
        <w:tc>
          <w:tcPr>
            <w:tcW w:w="2940" w:type="dxa"/>
          </w:tcPr>
          <w:p w:rsidR="00E34D84" w:rsidRPr="002F6A8F" w:rsidRDefault="002F6A8F" w:rsidP="0017664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6A8F">
              <w:rPr>
                <w:rFonts w:ascii="Times New Roman" w:hAnsi="Times New Roman"/>
                <w:sz w:val="20"/>
                <w:szCs w:val="24"/>
              </w:rPr>
              <w:t>Красноярский край, с</w:t>
            </w:r>
            <w:proofErr w:type="gramStart"/>
            <w:r w:rsidRPr="002F6A8F">
              <w:rPr>
                <w:rFonts w:ascii="Times New Roman" w:hAnsi="Times New Roman"/>
                <w:sz w:val="20"/>
                <w:szCs w:val="24"/>
              </w:rPr>
              <w:t>.И</w:t>
            </w:r>
            <w:proofErr w:type="gramEnd"/>
            <w:r w:rsidRPr="002F6A8F">
              <w:rPr>
                <w:rFonts w:ascii="Times New Roman" w:hAnsi="Times New Roman"/>
                <w:sz w:val="20"/>
                <w:szCs w:val="24"/>
              </w:rPr>
              <w:t>рбейское, ул.</w:t>
            </w:r>
            <w:r w:rsidR="0017664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F6A8F">
              <w:rPr>
                <w:rFonts w:ascii="Times New Roman" w:hAnsi="Times New Roman"/>
                <w:sz w:val="20"/>
                <w:szCs w:val="24"/>
              </w:rPr>
              <w:t>Строительная, д.9</w:t>
            </w:r>
          </w:p>
        </w:tc>
        <w:tc>
          <w:tcPr>
            <w:tcW w:w="3207" w:type="dxa"/>
          </w:tcPr>
          <w:p w:rsidR="00E34D84" w:rsidRPr="002F6A8F" w:rsidRDefault="002F6A8F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6A8F">
              <w:rPr>
                <w:rFonts w:ascii="Times New Roman" w:hAnsi="Times New Roman"/>
                <w:b/>
                <w:sz w:val="20"/>
                <w:szCs w:val="24"/>
              </w:rPr>
              <w:t>8(39174)31303</w:t>
            </w:r>
          </w:p>
        </w:tc>
      </w:tr>
    </w:tbl>
    <w:p w:rsidR="00E34D84" w:rsidRPr="00B33A30" w:rsidRDefault="00E34D84" w:rsidP="00E34D84">
      <w:pPr>
        <w:pStyle w:val="a3"/>
        <w:shd w:val="clear" w:color="auto" w:fill="FFFFFF"/>
        <w:tabs>
          <w:tab w:val="left" w:pos="998"/>
        </w:tabs>
        <w:spacing w:before="202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30">
        <w:rPr>
          <w:rFonts w:ascii="Times New Roman" w:hAnsi="Times New Roman" w:cs="Times New Roman"/>
          <w:b/>
          <w:spacing w:val="-2"/>
          <w:sz w:val="24"/>
          <w:szCs w:val="24"/>
        </w:rPr>
        <w:t>2.1.12.</w:t>
      </w:r>
      <w:r w:rsidRPr="00B33A30">
        <w:rPr>
          <w:rFonts w:ascii="Times New Roman" w:hAnsi="Times New Roman" w:cs="Times New Roman"/>
          <w:b/>
          <w:sz w:val="24"/>
          <w:szCs w:val="24"/>
        </w:rPr>
        <w:tab/>
      </w: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Объекты делового туризма</w:t>
      </w:r>
      <w:r w:rsidR="00787A20" w:rsidRPr="00B33A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НЕТ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62"/>
        <w:gridCol w:w="2545"/>
        <w:gridCol w:w="3682"/>
      </w:tblGrid>
      <w:tr w:rsidR="00E34D84" w:rsidRPr="00B33A30" w:rsidTr="00E34D84">
        <w:tc>
          <w:tcPr>
            <w:tcW w:w="152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699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34D84" w:rsidRPr="00B33A30" w:rsidTr="00E34D84">
        <w:tc>
          <w:tcPr>
            <w:tcW w:w="152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3699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B33A30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D84" w:rsidRPr="00B33A30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2.1.13.</w:t>
      </w:r>
      <w:r w:rsidRPr="00B33A30">
        <w:rPr>
          <w:rFonts w:ascii="Times New Roman" w:hAnsi="Times New Roman" w:cs="Times New Roman"/>
          <w:b/>
          <w:sz w:val="24"/>
          <w:szCs w:val="24"/>
        </w:rPr>
        <w:tab/>
        <w:t>Спортивные сооружения, в том числе горнолыжные объекты</w:t>
      </w:r>
      <w:r w:rsidR="00787A20" w:rsidRPr="00B33A30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779"/>
        <w:gridCol w:w="1829"/>
        <w:gridCol w:w="1782"/>
        <w:gridCol w:w="1224"/>
        <w:gridCol w:w="2004"/>
      </w:tblGrid>
      <w:tr w:rsidR="00E34D84" w:rsidRPr="00B33A30" w:rsidTr="00E34D84">
        <w:tc>
          <w:tcPr>
            <w:tcW w:w="1555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814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42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27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34D84" w:rsidRPr="00B33A30" w:rsidTr="00E34D84">
        <w:tc>
          <w:tcPr>
            <w:tcW w:w="1555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14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B33A30" w:rsidRDefault="00E34D84" w:rsidP="00E34D84">
      <w:pPr>
        <w:pStyle w:val="a3"/>
        <w:shd w:val="clear" w:color="auto" w:fill="FFFFFF"/>
        <w:tabs>
          <w:tab w:val="left" w:pos="864"/>
        </w:tabs>
        <w:spacing w:before="202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2.1.14.</w:t>
      </w:r>
      <w:r w:rsidRPr="00B33A30">
        <w:rPr>
          <w:rFonts w:ascii="Times New Roman" w:hAnsi="Times New Roman" w:cs="Times New Roman"/>
          <w:b/>
          <w:sz w:val="24"/>
          <w:szCs w:val="24"/>
        </w:rPr>
        <w:tab/>
      </w: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Объекты развлечения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3260"/>
      </w:tblGrid>
      <w:tr w:rsidR="00384B18" w:rsidRPr="00B33A30" w:rsidTr="009C6947">
        <w:trPr>
          <w:trHeight w:val="946"/>
        </w:trPr>
        <w:tc>
          <w:tcPr>
            <w:tcW w:w="4361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60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E34D84" w:rsidRPr="00384B18" w:rsidRDefault="00B33A30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«Ирбейский районный музей»</w:t>
            </w:r>
          </w:p>
        </w:tc>
        <w:tc>
          <w:tcPr>
            <w:tcW w:w="2410" w:type="dxa"/>
          </w:tcPr>
          <w:p w:rsidR="00E34D84" w:rsidRPr="00384B18" w:rsidRDefault="00B33A30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Красноармейский, 7, с. Ирбейское, Ирбейский район</w:t>
            </w:r>
          </w:p>
        </w:tc>
        <w:tc>
          <w:tcPr>
            <w:tcW w:w="3260" w:type="dxa"/>
          </w:tcPr>
          <w:p w:rsidR="00E34D84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Выставки, экскурсии, массовые мероприятия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«Ирбейский районный Дом культуры»</w:t>
            </w:r>
          </w:p>
        </w:tc>
        <w:tc>
          <w:tcPr>
            <w:tcW w:w="2410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55б/1, с. Ирбейское, Ирбейский район, 663650</w:t>
            </w:r>
          </w:p>
        </w:tc>
        <w:tc>
          <w:tcPr>
            <w:tcW w:w="3260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фестивали народного творчества,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«Молодёжный Дом культуры»</w:t>
            </w:r>
          </w:p>
        </w:tc>
        <w:tc>
          <w:tcPr>
            <w:tcW w:w="2410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55б/1, с. Ирбейское, Ирбейский район</w:t>
            </w:r>
          </w:p>
        </w:tc>
        <w:tc>
          <w:tcPr>
            <w:tcW w:w="3260" w:type="dxa"/>
          </w:tcPr>
          <w:p w:rsidR="00384B18" w:rsidRPr="00384B18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коворкинг зона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«Александровский сельский Дом культуры» администрации Александровского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Мира, 49, с. Александровка, Ирбейский район</w:t>
            </w:r>
          </w:p>
        </w:tc>
        <w:tc>
          <w:tcPr>
            <w:tcW w:w="3260" w:type="dxa"/>
          </w:tcPr>
          <w:p w:rsidR="00384B18" w:rsidRPr="00B33A30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«Сельский Дом культуры» администрации Мельничного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Красных партизан, 40, с.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Мельничное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«Первомайский сельский Дом культуры» администрации Ирбейского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21, д. Первое Мая,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Степановский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Дом культуры»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Степановского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1в, п. Степановка,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Дом культуры»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Советская, 9, с. Тумаково,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Трактовая, 9а, с. Благовещенка, Ирбейский район</w:t>
            </w:r>
            <w:proofErr w:type="gramEnd"/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Агульский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14, д. Агул,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Васильевский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23, д. Васильевка,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384B18">
            <w:pPr>
              <w:pStyle w:val="a5"/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Минушанский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8,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Минушка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Стрелковский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Набережная, 40, д. Стрелка, Ирбейский район,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Верхнеуринского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ул. 40 лет Октября, 38, с. Верхняя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Уря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Ирбейский 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Верхнеуринского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Елисеевский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Кирова, 46, д. Елисеевка,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Верхнеуринского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Михайловский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27, д. Михайловка,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Ивановского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Интернациональная, 2, с. Ивановка,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Ивановского сельсовета Ирбейского района Красноярского края» Николаевский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Школьный, 4, д. Николаевка,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384B18">
            <w:pPr>
              <w:pStyle w:val="a5"/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Изумрудновского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Центральный, 2, пос. Изумрудный,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Изумрудновского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Мало-Ирбейский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Школьная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12, п.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М-Ирбей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Маловского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Школьная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11а, с. Маловка,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Маловского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Коростелевский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Солнечная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34а, д. Коростелёво,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Петропавловского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Советская, 18, д. Петропавловка,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Петропавловского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Бычковский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Таёжная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8,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Бычковка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Советская, 19, д. Сергеевка,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Альгинский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Береговая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8, д. Альгинка,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Ново-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Александровский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д.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Ново-Александровка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Новотроицкий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5, д. Новотроицк,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Рабочая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2а, с. Талое,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Берёзовский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18, д. Берёзовка,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Богачёвский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16а,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Богачёво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Рождественский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3, д. Рождественка,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Хомутовский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Комсомольская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9, д. Хомутово, Ирбейский район</w:t>
            </w:r>
          </w:p>
          <w:p w:rsidR="00B75C69" w:rsidRPr="009C6947" w:rsidRDefault="00B75C69" w:rsidP="00B75C69">
            <w:pPr>
              <w:jc w:val="center"/>
              <w:rPr>
                <w:lang w:eastAsia="hi-IN" w:bidi="hi-IN"/>
              </w:rPr>
            </w:pP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Успенского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Школьный, 1, д. Успенка,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Успенского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Буинский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27,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Буинка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Усть-Каначульский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клуб»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Усть-Каначульского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Молодёжная, 11,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Усть-Каначуль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Строителей, 1, с. Усть-Яруль,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Каменский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55, д. Каменка,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Преображенский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Мира, 34а, д. Преображенка,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B75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Чухломинского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Комсомольская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1а, с. Чухломино,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культуры «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Централизованная</w:t>
            </w:r>
            <w:proofErr w:type="gramEnd"/>
          </w:p>
          <w:p w:rsidR="00B75C69" w:rsidRPr="009C6947" w:rsidRDefault="00B75C69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Чухломинского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Латынцевский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9C6947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ул. Советская, 25,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д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.Л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атынцево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Массовые мероприятия, </w:t>
            </w: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9C6947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Муниципальное бюджетное учреждение культуры «Централизованная клубная система администрации Юдинского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9C6947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Зелёная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2б, с. Юдино,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9C6947" w:rsidRPr="00B33A30" w:rsidTr="009C6947">
        <w:trPr>
          <w:trHeight w:val="104"/>
        </w:trPr>
        <w:tc>
          <w:tcPr>
            <w:tcW w:w="4361" w:type="dxa"/>
          </w:tcPr>
          <w:p w:rsidR="009C6947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Юдинского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Нагорновский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9C6947" w:rsidRPr="009C6947" w:rsidRDefault="009C6947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Трактовая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2а, д. Нагорное, Ирбейский район</w:t>
            </w:r>
          </w:p>
        </w:tc>
        <w:tc>
          <w:tcPr>
            <w:tcW w:w="3260" w:type="dxa"/>
          </w:tcPr>
          <w:p w:rsidR="009C6947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</w:tbl>
    <w:p w:rsidR="00E34D84" w:rsidRPr="009C6947" w:rsidRDefault="00E34D84" w:rsidP="00E34D84">
      <w:pPr>
        <w:pStyle w:val="a3"/>
        <w:shd w:val="clear" w:color="auto" w:fill="FFFFFF"/>
        <w:tabs>
          <w:tab w:val="left" w:pos="864"/>
        </w:tabs>
        <w:spacing w:before="202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47">
        <w:rPr>
          <w:rFonts w:ascii="Times New Roman" w:hAnsi="Times New Roman" w:cs="Times New Roman"/>
          <w:b/>
          <w:spacing w:val="-1"/>
          <w:sz w:val="24"/>
          <w:szCs w:val="24"/>
        </w:rPr>
        <w:t>2.1.15.</w:t>
      </w:r>
      <w:r w:rsidRPr="009C6947">
        <w:rPr>
          <w:rFonts w:ascii="Times New Roman" w:hAnsi="Times New Roman" w:cs="Times New Roman"/>
          <w:b/>
          <w:sz w:val="24"/>
          <w:szCs w:val="24"/>
        </w:rPr>
        <w:tab/>
        <w:t>Парково-рекреационные зоны</w:t>
      </w:r>
      <w:r w:rsidR="00787A20" w:rsidRPr="009C6947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3304"/>
        <w:gridCol w:w="3810"/>
      </w:tblGrid>
      <w:tr w:rsidR="00E34D84" w:rsidRPr="009C6947" w:rsidTr="00E34D84">
        <w:trPr>
          <w:trHeight w:val="505"/>
        </w:trPr>
        <w:tc>
          <w:tcPr>
            <w:tcW w:w="295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Режим функционирования</w:t>
            </w:r>
          </w:p>
        </w:tc>
      </w:tr>
      <w:tr w:rsidR="00E34D84" w:rsidRPr="009C6947" w:rsidTr="00E34D84">
        <w:trPr>
          <w:trHeight w:val="242"/>
        </w:trPr>
        <w:tc>
          <w:tcPr>
            <w:tcW w:w="295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330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3810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1F2C2B" w:rsidRDefault="00E34D84" w:rsidP="00E34D84">
      <w:pPr>
        <w:widowControl/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</w:p>
    <w:p w:rsidR="004A087F" w:rsidRPr="00671487" w:rsidRDefault="004A087F" w:rsidP="001F2C2B">
      <w:pPr>
        <w:widowControl/>
        <w:numPr>
          <w:ilvl w:val="2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Обобщенные данные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В районе имеются 10 объектов культурного наследия Красноярского края, 25 памятников и 1 мемориальный комплекс в селе Петропавловка </w:t>
      </w:r>
      <w:proofErr w:type="spellStart"/>
      <w:r w:rsidRPr="00671487">
        <w:rPr>
          <w:sz w:val="24"/>
          <w:szCs w:val="24"/>
        </w:rPr>
        <w:t>ирбейцам</w:t>
      </w:r>
      <w:proofErr w:type="spellEnd"/>
      <w:r w:rsidRPr="00671487">
        <w:rPr>
          <w:sz w:val="24"/>
          <w:szCs w:val="24"/>
        </w:rPr>
        <w:t>, погибшим в годы Великой Отечественной войны, три памятника культовой архитектуры, Ирбейский районный музей. Это благоприятная среда для культурно-исторической площадки развития туризма.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Богатейшая природа, прекрасные ландшафты рек Кан и Агул, наличие особо охраняемой природной территории «Заказник «</w:t>
      </w:r>
      <w:proofErr w:type="spellStart"/>
      <w:r w:rsidRPr="00671487">
        <w:rPr>
          <w:sz w:val="24"/>
          <w:szCs w:val="24"/>
        </w:rPr>
        <w:t>Тайбинский</w:t>
      </w:r>
      <w:proofErr w:type="spellEnd"/>
      <w:r w:rsidRPr="00671487">
        <w:rPr>
          <w:sz w:val="24"/>
          <w:szCs w:val="24"/>
        </w:rPr>
        <w:t xml:space="preserve">», </w:t>
      </w:r>
      <w:proofErr w:type="gramStart"/>
      <w:r w:rsidRPr="00671487">
        <w:rPr>
          <w:sz w:val="24"/>
          <w:szCs w:val="24"/>
        </w:rPr>
        <w:t>базы Общества</w:t>
      </w:r>
      <w:proofErr w:type="gramEnd"/>
      <w:r w:rsidRPr="00671487">
        <w:rPr>
          <w:sz w:val="24"/>
          <w:szCs w:val="24"/>
        </w:rPr>
        <w:t xml:space="preserve"> охотников и рыболовов, Клуба охотничье-рыболовного туризма «</w:t>
      </w:r>
      <w:proofErr w:type="spellStart"/>
      <w:r w:rsidRPr="00671487">
        <w:rPr>
          <w:sz w:val="24"/>
          <w:szCs w:val="24"/>
        </w:rPr>
        <w:t>Потапыч</w:t>
      </w:r>
      <w:proofErr w:type="spellEnd"/>
      <w:r w:rsidRPr="00671487">
        <w:rPr>
          <w:sz w:val="24"/>
          <w:szCs w:val="24"/>
        </w:rPr>
        <w:t>» могут стать местом природного и экологического туризма с организацией сплава по рекам, охоты и рыбалки.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Реализация Верхнеуринской централизованной клубной системой проекта «Венок дружбы» и Первомайским сельским клубом «Потомки Ермака «Казачий стан» послужит базой для развития туристско-этнического направления и конного туризма.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4A087F" w:rsidRPr="001F2C2B" w:rsidRDefault="004A087F" w:rsidP="001F2C2B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1F2C2B">
        <w:rPr>
          <w:b/>
          <w:sz w:val="24"/>
          <w:szCs w:val="24"/>
        </w:rPr>
        <w:t>2.1.1.2. Сведения об объектах туристской инфраструктуры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Туристическая инфраструктура на территории района развита крайне слабо. Наличие одной социальной гостиницы и пяти объектов общественного питания для туристов говорит о слабом развитии инфраструктуры. Исходя из сложившейся ситуации необходимо привлечение инвестиции под строительство </w:t>
      </w:r>
      <w:proofErr w:type="spellStart"/>
      <w:r w:rsidRPr="00671487">
        <w:rPr>
          <w:sz w:val="24"/>
          <w:szCs w:val="24"/>
        </w:rPr>
        <w:t>гостинично-туристического</w:t>
      </w:r>
      <w:proofErr w:type="spellEnd"/>
      <w:r w:rsidRPr="00671487">
        <w:rPr>
          <w:sz w:val="24"/>
          <w:szCs w:val="24"/>
        </w:rPr>
        <w:t xml:space="preserve"> комплекса.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Принимая во внимание благоприятную экологическую обстановку, географическое расположение и природный потенциал территории возможно создание баз отдыха, туристических лагерей.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настоящее время на территории района действует один районный краеведческий музей. Посещения организованных туристов в общем потоке составляет не более 10%. Проводимая работа сотрудниками музея по привлечению посетителей, разработка новых программ и экспозиций не приносит ощутимых результатов, так как посещение объекта не входит в туристические маршруты по Красноярскому краю.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4A087F" w:rsidRPr="001F2C2B" w:rsidRDefault="004A087F" w:rsidP="001F2C2B">
      <w:pPr>
        <w:widowControl/>
        <w:numPr>
          <w:ilvl w:val="1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Детальное описание инфраструктуры туризма</w:t>
      </w:r>
    </w:p>
    <w:p w:rsidR="004A087F" w:rsidRPr="001F2C2B" w:rsidRDefault="004A087F" w:rsidP="001F2C2B">
      <w:pPr>
        <w:widowControl/>
        <w:numPr>
          <w:ilvl w:val="2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Объекты туристского притяжения</w:t>
      </w:r>
    </w:p>
    <w:p w:rsidR="004A087F" w:rsidRPr="001F2C2B" w:rsidRDefault="004A087F" w:rsidP="001F2C2B">
      <w:pPr>
        <w:widowControl/>
        <w:numPr>
          <w:ilvl w:val="3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1F2C2B">
        <w:rPr>
          <w:b/>
          <w:sz w:val="24"/>
          <w:szCs w:val="24"/>
        </w:rPr>
        <w:t>Памятники, исторические здания и сооружения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671487">
        <w:rPr>
          <w:sz w:val="24"/>
          <w:szCs w:val="24"/>
        </w:rPr>
        <w:t xml:space="preserve">На территории </w:t>
      </w:r>
      <w:r w:rsidR="000F6BB8" w:rsidRPr="00671487">
        <w:rPr>
          <w:sz w:val="24"/>
          <w:szCs w:val="24"/>
        </w:rPr>
        <w:t>района зарегистрировано 9</w:t>
      </w:r>
      <w:r w:rsidR="0017664D">
        <w:rPr>
          <w:sz w:val="24"/>
          <w:szCs w:val="24"/>
        </w:rPr>
        <w:t xml:space="preserve"> </w:t>
      </w:r>
      <w:r w:rsidR="000F6BB8" w:rsidRPr="00671487">
        <w:rPr>
          <w:sz w:val="24"/>
          <w:szCs w:val="24"/>
        </w:rPr>
        <w:t>памятников истории и культуры,</w:t>
      </w:r>
      <w:r w:rsidR="0017664D">
        <w:rPr>
          <w:sz w:val="24"/>
          <w:szCs w:val="24"/>
        </w:rPr>
        <w:t xml:space="preserve"> 5 </w:t>
      </w:r>
      <w:r w:rsidRPr="00671487">
        <w:rPr>
          <w:sz w:val="24"/>
          <w:szCs w:val="24"/>
        </w:rPr>
        <w:t xml:space="preserve">исторических памятников, отражающих классовую борьбу в годы становления советской власти и Гражданской войны: в сохранности остался памятник партизанам, установленный на месте их расстрела колчаковцами в селе Ирбейском и в селе Мельничном на улице Красных партизан сохранился дом, где находился штаб партизанского отряда, а на гражданском </w:t>
      </w:r>
      <w:r w:rsidRPr="00671487">
        <w:rPr>
          <w:sz w:val="24"/>
          <w:szCs w:val="24"/>
        </w:rPr>
        <w:lastRenderedPageBreak/>
        <w:t>кладбище – братская могила партизан, погибших</w:t>
      </w:r>
      <w:proofErr w:type="gramEnd"/>
      <w:r w:rsidRPr="00671487">
        <w:rPr>
          <w:sz w:val="24"/>
          <w:szCs w:val="24"/>
        </w:rPr>
        <w:t xml:space="preserve"> в боях с колчаковцами. В каждом поселении района есть памятники </w:t>
      </w:r>
      <w:proofErr w:type="spellStart"/>
      <w:r w:rsidRPr="00671487">
        <w:rPr>
          <w:sz w:val="24"/>
          <w:szCs w:val="24"/>
        </w:rPr>
        <w:t>землякам-ирбейцам</w:t>
      </w:r>
      <w:proofErr w:type="spellEnd"/>
      <w:r w:rsidRPr="00671487">
        <w:rPr>
          <w:sz w:val="24"/>
          <w:szCs w:val="24"/>
        </w:rPr>
        <w:t>, погибшим в годы Великой Отечественной войны</w:t>
      </w:r>
      <w:r w:rsidR="000F6BB8" w:rsidRPr="00671487">
        <w:rPr>
          <w:sz w:val="24"/>
          <w:szCs w:val="24"/>
        </w:rPr>
        <w:t xml:space="preserve">, общее число памятных знаков – 35, включая мемориальные доски, установленные на родине Героев Советского Союза, уроженцев Ирбейского района, Николаю </w:t>
      </w:r>
      <w:proofErr w:type="spellStart"/>
      <w:r w:rsidR="000F6BB8" w:rsidRPr="00671487">
        <w:rPr>
          <w:sz w:val="24"/>
          <w:szCs w:val="24"/>
        </w:rPr>
        <w:t>Тотмину</w:t>
      </w:r>
      <w:proofErr w:type="spellEnd"/>
      <w:r w:rsidR="000F6BB8" w:rsidRPr="00671487">
        <w:rPr>
          <w:sz w:val="24"/>
          <w:szCs w:val="24"/>
        </w:rPr>
        <w:t>, Семену Давыдову, Николаю Усенко.</w:t>
      </w:r>
      <w:r w:rsidRPr="00671487">
        <w:rPr>
          <w:sz w:val="24"/>
          <w:szCs w:val="24"/>
        </w:rPr>
        <w:t xml:space="preserve"> Особый интерес для туристов может представлять мемориальный комплекс в селе Петропавловка, который посвящен не только землякам</w:t>
      </w:r>
      <w:r w:rsidR="000F6BB8" w:rsidRPr="00671487">
        <w:rPr>
          <w:sz w:val="24"/>
          <w:szCs w:val="24"/>
        </w:rPr>
        <w:t>,</w:t>
      </w:r>
      <w:r w:rsidRPr="00671487">
        <w:rPr>
          <w:sz w:val="24"/>
          <w:szCs w:val="24"/>
        </w:rPr>
        <w:t xml:space="preserve"> – здесь находятся братские могилы летчиков двух самолетов, потерпевших крушение в годы войны и останки самолета, поднятого их болота в 2011 году. </w:t>
      </w:r>
    </w:p>
    <w:p w:rsidR="00BD619A" w:rsidRPr="00671487" w:rsidRDefault="00BD619A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3"/>
        <w:gridCol w:w="2491"/>
        <w:gridCol w:w="2412"/>
        <w:gridCol w:w="1572"/>
        <w:gridCol w:w="3013"/>
      </w:tblGrid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с.Ирбейское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Место казни карателями в 1919 г. партизан и жителей села.</w:t>
            </w:r>
          </w:p>
        </w:tc>
        <w:tc>
          <w:tcPr>
            <w:tcW w:w="157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</w:t>
            </w:r>
            <w:r w:rsidR="004A087F" w:rsidRPr="001F2C2B">
              <w:rPr>
                <w:rFonts w:eastAsiaTheme="minorHAnsi"/>
                <w:lang w:eastAsia="en-US"/>
              </w:rPr>
              <w:t>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</w:t>
            </w:r>
            <w:r w:rsidR="004A087F" w:rsidRPr="001F2C2B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301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Свидетельство о регистрации права на объект от27.06 2014г 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№ 24ЕЛ 349060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1" w:type="dxa"/>
          </w:tcPr>
          <w:p w:rsidR="00BD619A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Ирбейский район, 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Ирбейское, ул. Кооперативная, 54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Здание конторы 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ссудно-сберегательного товарищества,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1912г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Передано в оперативное управление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КГКУ</w:t>
            </w:r>
            <w:proofErr w:type="gramStart"/>
            <w:r w:rsidRPr="001F2C2B">
              <w:rPr>
                <w:rFonts w:eastAsiaTheme="minorHAnsi"/>
                <w:lang w:eastAsia="en-US"/>
              </w:rPr>
              <w:t>«И</w:t>
            </w:r>
            <w:proofErr w:type="gramEnd"/>
            <w:r w:rsidRPr="001F2C2B">
              <w:rPr>
                <w:rFonts w:eastAsiaTheme="minorHAnsi"/>
                <w:lang w:eastAsia="en-US"/>
              </w:rPr>
              <w:t>рбейский отдел ветеринарии»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27.08.2010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паспорта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ул. Центральная,39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 кон. Х</w:t>
            </w:r>
            <w:proofErr w:type="gramStart"/>
            <w:r w:rsidRPr="001F2C2B">
              <w:rPr>
                <w:rFonts w:eastAsiaTheme="minorHAnsi"/>
                <w:lang w:eastAsia="en-US"/>
              </w:rPr>
              <w:t>I</w:t>
            </w:r>
            <w:proofErr w:type="gramEnd"/>
            <w:r w:rsidRPr="001F2C2B">
              <w:rPr>
                <w:rFonts w:eastAsiaTheme="minorHAnsi"/>
                <w:lang w:eastAsia="en-US"/>
              </w:rPr>
              <w:t>Хв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0F6BB8" w:rsidRPr="001F2C2B" w:rsidRDefault="000F6BB8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</w:t>
            </w:r>
          </w:p>
          <w:p w:rsidR="004A087F" w:rsidRPr="001F2C2B" w:rsidRDefault="000F6BB8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администрации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сельсовета </w:t>
            </w:r>
            <w:r w:rsidR="004A087F" w:rsidRPr="001F2C2B">
              <w:rPr>
                <w:rFonts w:eastAsiaTheme="minorHAnsi"/>
                <w:lang w:eastAsia="en-US"/>
              </w:rPr>
              <w:t>от 09.06.06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</w:t>
            </w:r>
            <w:proofErr w:type="gramStart"/>
            <w:r w:rsidRPr="001F2C2B">
              <w:rPr>
                <w:rFonts w:eastAsiaTheme="minorHAnsi"/>
                <w:lang w:eastAsia="en-US"/>
              </w:rPr>
              <w:t>.Ц</w:t>
            </w:r>
            <w:proofErr w:type="gramEnd"/>
            <w:r w:rsidRPr="001F2C2B">
              <w:rPr>
                <w:rFonts w:eastAsiaTheme="minorHAnsi"/>
                <w:lang w:eastAsia="en-US"/>
              </w:rPr>
              <w:t>ентральная,42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Дом жилой </w:t>
            </w:r>
            <w:proofErr w:type="spellStart"/>
            <w:r w:rsidRPr="001F2C2B">
              <w:rPr>
                <w:rFonts w:eastAsiaTheme="minorHAnsi"/>
                <w:lang w:eastAsia="en-US"/>
              </w:rPr>
              <w:t>кон</w:t>
            </w:r>
            <w:proofErr w:type="gramStart"/>
            <w:r w:rsidRPr="001F2C2B">
              <w:rPr>
                <w:rFonts w:eastAsiaTheme="minorHAnsi"/>
                <w:lang w:eastAsia="en-US"/>
              </w:rPr>
              <w:t>.Х</w:t>
            </w:r>
            <w:proofErr w:type="spellEnd"/>
            <w:proofErr w:type="gramEnd"/>
            <w:r w:rsidRPr="001F2C2B">
              <w:rPr>
                <w:rFonts w:eastAsiaTheme="minorHAnsi"/>
                <w:lang w:val="en-US" w:eastAsia="en-US"/>
              </w:rPr>
              <w:t>I</w:t>
            </w:r>
            <w:r w:rsidR="00F602C7" w:rsidRPr="001F2C2B">
              <w:rPr>
                <w:rFonts w:eastAsiaTheme="minorHAnsi"/>
                <w:lang w:eastAsia="en-US"/>
              </w:rPr>
              <w:t>Х в. -</w:t>
            </w:r>
            <w:proofErr w:type="spellStart"/>
            <w:r w:rsidRPr="001F2C2B">
              <w:rPr>
                <w:rFonts w:eastAsiaTheme="minorHAnsi"/>
                <w:lang w:eastAsia="en-US"/>
              </w:rPr>
              <w:t>нач.ХХвв</w:t>
            </w:r>
            <w:proofErr w:type="spellEnd"/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0F6BB8" w:rsidP="001F2C2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</w:t>
            </w:r>
            <w:r w:rsidR="004A087F" w:rsidRPr="001F2C2B">
              <w:rPr>
                <w:rFonts w:eastAsiaTheme="minorHAnsi"/>
                <w:lang w:eastAsia="en-US"/>
              </w:rPr>
              <w:t xml:space="preserve">администрации </w:t>
            </w:r>
            <w:proofErr w:type="spellStart"/>
            <w:r w:rsidR="004A087F"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="004A087F" w:rsidRPr="001F2C2B">
              <w:rPr>
                <w:rFonts w:eastAsiaTheme="minorHAnsi"/>
                <w:lang w:eastAsia="en-US"/>
              </w:rPr>
              <w:t xml:space="preserve"> сельсовета - жилой дом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Новотроицк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Мельница с амбаром (дерево), нач. ХХ в.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Здания</w:t>
            </w:r>
            <w:r w:rsidR="004A087F" w:rsidRPr="001F2C2B">
              <w:rPr>
                <w:rFonts w:eastAsiaTheme="minorHAnsi"/>
                <w:lang w:eastAsia="en-US"/>
              </w:rPr>
              <w:t xml:space="preserve"> мельницы и амбара в аварийном состоянии.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с. Талое</w:t>
            </w:r>
          </w:p>
        </w:tc>
        <w:tc>
          <w:tcPr>
            <w:tcW w:w="2412" w:type="dxa"/>
          </w:tcPr>
          <w:p w:rsidR="00F602C7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врачебно-переселенческого п</w:t>
            </w:r>
            <w:r w:rsidR="00F602C7" w:rsidRPr="001F2C2B">
              <w:rPr>
                <w:rFonts w:eastAsiaTheme="minorHAnsi"/>
                <w:lang w:eastAsia="en-US"/>
              </w:rPr>
              <w:t>ункта (дерево), 1910-1913 гг.: Здание больницы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Заразный барак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Здание аптеки и амбулатории</w:t>
            </w:r>
          </w:p>
          <w:p w:rsidR="00F602C7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</w:t>
            </w:r>
            <w:r w:rsidR="00F602C7" w:rsidRPr="001F2C2B">
              <w:rPr>
                <w:rFonts w:eastAsiaTheme="minorHAnsi"/>
                <w:lang w:eastAsia="en-US"/>
              </w:rPr>
              <w:t>ние кухни и квартиры служителей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Баня-прачечная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фельдшерского персонала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врача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Ограда 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</w:t>
            </w:r>
            <w:r w:rsidR="004A087F" w:rsidRPr="001F2C2B">
              <w:rPr>
                <w:rFonts w:eastAsiaTheme="minorHAnsi"/>
                <w:lang w:eastAsia="en-US"/>
              </w:rPr>
              <w:t xml:space="preserve"> 01.01.2014 является краевой собственностью, находится в оперативном управлении КГБУЗ «Ирбейская районная больница»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91" w:type="dxa"/>
          </w:tcPr>
          <w:p w:rsidR="00BD619A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 с. Усть-Яруль,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>, д.76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деревянной застройки – церковь Ильи Пророка; дом купца Садырина с лавкой (дерево), 1876-1877 гг. застройки.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Жилой дом с 1870 года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 </w:t>
            </w:r>
            <w:r w:rsidR="004A087F" w:rsidRPr="001F2C2B">
              <w:rPr>
                <w:rFonts w:eastAsiaTheme="minorHAnsi"/>
                <w:lang w:eastAsia="en-US"/>
              </w:rPr>
              <w:t xml:space="preserve">30.09.2013 собственник здания – местная православная организация прихода храма святого Пророка Илии </w:t>
            </w:r>
            <w:proofErr w:type="spellStart"/>
            <w:r w:rsidR="004A087F" w:rsidRPr="001F2C2B">
              <w:rPr>
                <w:rFonts w:eastAsiaTheme="minorHAnsi"/>
                <w:lang w:eastAsia="en-US"/>
              </w:rPr>
              <w:t>селаУсть-Яруль</w:t>
            </w:r>
            <w:proofErr w:type="spellEnd"/>
            <w:r w:rsidR="004A087F" w:rsidRPr="001F2C2B">
              <w:rPr>
                <w:rFonts w:eastAsiaTheme="minorHAnsi"/>
                <w:lang w:eastAsia="en-US"/>
              </w:rPr>
              <w:t xml:space="preserve"> Ирбейского района Красноярской Епархии Русской Православной Церкви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 на месте д. Черемушки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Место казни карателями в 1919 году партизан Окулова Степана Семеновича 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Леухина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F2C2B">
              <w:rPr>
                <w:rFonts w:eastAsiaTheme="minorHAnsi"/>
                <w:lang w:eastAsia="en-US"/>
              </w:rPr>
              <w:t>Прокопия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Матвеевича.</w:t>
            </w:r>
          </w:p>
        </w:tc>
        <w:tc>
          <w:tcPr>
            <w:tcW w:w="1572" w:type="dxa"/>
          </w:tcPr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A847EB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1.Информация от главы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Благовещенского сельского совета.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2.Акт технического состояния объекта от 25.11.2015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3.Фото объекта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с.Усть-Яруль</w:t>
            </w:r>
            <w:proofErr w:type="spellEnd"/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кладбище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Могила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Николая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Яковлевича (1919-1942)</w:t>
            </w:r>
          </w:p>
          <w:p w:rsidR="004A087F" w:rsidRPr="001F2C2B" w:rsidRDefault="00F602C7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Героя Советского Союза</w:t>
            </w:r>
          </w:p>
        </w:tc>
        <w:tc>
          <w:tcPr>
            <w:tcW w:w="1572" w:type="dxa"/>
          </w:tcPr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A847EB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В реестре</w:t>
            </w:r>
            <w:r w:rsidR="004A087F" w:rsidRPr="001F2C2B">
              <w:rPr>
                <w:rFonts w:eastAsiaTheme="minorHAnsi"/>
                <w:lang w:eastAsia="en-US"/>
              </w:rPr>
              <w:t xml:space="preserve"> муниципальной собственности </w:t>
            </w:r>
            <w:r w:rsidRPr="001F2C2B">
              <w:rPr>
                <w:rFonts w:eastAsiaTheme="minorHAnsi"/>
                <w:lang w:eastAsia="en-US"/>
              </w:rPr>
              <w:t xml:space="preserve"> МО Ирбейский район </w:t>
            </w:r>
            <w:r w:rsidR="004A087F" w:rsidRPr="001F2C2B">
              <w:rPr>
                <w:rFonts w:eastAsiaTheme="minorHAnsi"/>
                <w:lang w:eastAsia="en-US"/>
              </w:rPr>
              <w:t xml:space="preserve"> 1142 от 31.03 2010г</w:t>
            </w:r>
          </w:p>
        </w:tc>
      </w:tr>
    </w:tbl>
    <w:p w:rsidR="004A087F" w:rsidRDefault="004A087F" w:rsidP="001F2C2B">
      <w:pPr>
        <w:widowControl/>
        <w:autoSpaceDE/>
        <w:autoSpaceDN/>
        <w:adjustRightInd/>
        <w:ind w:firstLine="567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lastRenderedPageBreak/>
        <w:t>Автотранспортная доступность к памятникам удовлетворительная, есть возможность для парковки автотранспорта. Необходима установка указателей и разработка туристской навигации в направлении следования до объекта.</w:t>
      </w:r>
    </w:p>
    <w:p w:rsidR="0017664D" w:rsidRPr="00671487" w:rsidRDefault="0017664D" w:rsidP="001F2C2B">
      <w:pPr>
        <w:widowControl/>
        <w:autoSpaceDE/>
        <w:autoSpaceDN/>
        <w:adjustRightInd/>
        <w:ind w:firstLine="567"/>
        <w:rPr>
          <w:rFonts w:eastAsiaTheme="minorHAnsi"/>
          <w:sz w:val="24"/>
          <w:szCs w:val="24"/>
          <w:lang w:eastAsia="en-US"/>
        </w:rPr>
      </w:pPr>
    </w:p>
    <w:p w:rsidR="004A087F" w:rsidRPr="001F2C2B" w:rsidRDefault="004A087F" w:rsidP="001F2C2B">
      <w:pPr>
        <w:widowControl/>
        <w:numPr>
          <w:ilvl w:val="3"/>
          <w:numId w:val="4"/>
        </w:numPr>
        <w:autoSpaceDE/>
        <w:autoSpaceDN/>
        <w:adjustRightInd/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  <w:r w:rsidRPr="001F2C2B">
        <w:rPr>
          <w:rFonts w:eastAsiaTheme="minorHAnsi"/>
          <w:b/>
          <w:sz w:val="24"/>
          <w:szCs w:val="24"/>
          <w:lang w:eastAsia="en-US"/>
        </w:rPr>
        <w:t>Музеи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Муниципальное бюджетное</w:t>
      </w:r>
      <w:r w:rsidR="00F602C7" w:rsidRPr="00671487">
        <w:rPr>
          <w:rFonts w:eastAsiaTheme="minorHAnsi"/>
          <w:sz w:val="24"/>
          <w:szCs w:val="24"/>
          <w:lang w:eastAsia="en-US"/>
        </w:rPr>
        <w:t xml:space="preserve"> учреждение культуры «Ирбейский </w:t>
      </w:r>
      <w:r w:rsidRPr="00671487">
        <w:rPr>
          <w:rFonts w:eastAsiaTheme="minorHAnsi"/>
          <w:sz w:val="24"/>
          <w:szCs w:val="24"/>
          <w:lang w:eastAsia="en-US"/>
        </w:rPr>
        <w:t>районный музей» расположен в центре села Ирбейского, напротив администрации района в переулке Красноармейском, дом 7. Учредителем учреждения культуры является Муниципальное образование Ирбейский район, образовано в 2001 году, размещено в старом здании 1928 года постройки, занимает площадь 97 кв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.м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>, под экспозиции используются 64 кв.м. Из-за небольших помещений музей не может принимать большие группы туристов – не более 15 человек. Учреждение находится в транспортной доступности, есть автопарковка. В практике предоставления музейного продукта – выставки, в том числе интерактивные, экскурсии (обзорные, тематические, событийные), массовые мероприятия с элементами театрализации.</w:t>
      </w:r>
    </w:p>
    <w:p w:rsidR="004A087F" w:rsidRPr="00671487" w:rsidRDefault="004A087F" w:rsidP="001F2C2B">
      <w:pPr>
        <w:keepNext/>
        <w:keepLines/>
        <w:autoSpaceDE/>
        <w:autoSpaceDN/>
        <w:adjustRightInd/>
        <w:spacing w:before="100" w:beforeAutospacing="1" w:after="100" w:afterAutospacing="1"/>
        <w:ind w:left="567" w:right="-567"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7664D" w:rsidRDefault="004A087F" w:rsidP="0017664D">
      <w:pPr>
        <w:keepNext/>
        <w:keepLines/>
        <w:widowControl/>
        <w:numPr>
          <w:ilvl w:val="3"/>
          <w:numId w:val="4"/>
        </w:numPr>
        <w:autoSpaceDE/>
        <w:autoSpaceDN/>
        <w:adjustRightInd/>
        <w:spacing w:before="100" w:beforeAutospacing="1" w:after="100" w:afterAutospacing="1"/>
        <w:ind w:right="-567"/>
        <w:contextualSpacing/>
        <w:mirrorIndents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Усадьбы и усадебные комплексы</w:t>
      </w:r>
    </w:p>
    <w:p w:rsidR="004A087F" w:rsidRPr="00671487" w:rsidRDefault="004A087F" w:rsidP="001F2C2B">
      <w:pPr>
        <w:keepNext/>
        <w:keepLines/>
        <w:autoSpaceDE/>
        <w:autoSpaceDN/>
        <w:adjustRightInd/>
        <w:spacing w:before="100" w:beforeAutospacing="1" w:after="100" w:afterAutospacing="1"/>
        <w:ind w:right="-567"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Отсутствуют.</w:t>
      </w:r>
    </w:p>
    <w:p w:rsidR="004A087F" w:rsidRPr="0017664D" w:rsidRDefault="004A087F" w:rsidP="0017664D">
      <w:pPr>
        <w:keepNext/>
        <w:keepLines/>
        <w:autoSpaceDE/>
        <w:autoSpaceDN/>
        <w:adjustRightInd/>
        <w:spacing w:before="100" w:beforeAutospacing="1" w:after="100" w:afterAutospacing="1"/>
        <w:ind w:right="-567" w:firstLine="567"/>
        <w:mirrorIndents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2.2.1.4.Религиозные объекты, объекты паломничества и религиозного туризма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Комплекс деревянной застройки - церковь Ильи Пророка (1911г.) и дом купца Садырина (1876-1877г.г.), расположен по адресу: Ирбейский район, с.Усть-Яруль,ул.Тотмина,д.48А.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Действующий Свято-Никольский храм местной православной религиозной организации прихода Святого Николая, расположен по адресу: с. Ирбейское, пер. Красноармейский. 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Православная часовня Параскевы Пятницы, построенная на «святом» источнике на въезде в село Ирбейское.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Объекты пригодны к показу, возможно посещения туристами, находятся в транспортной доступности, есть места парковки транспорта.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7664D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2.2.1.5.Объекты природно-заповедного фонда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Реки: Кан, Агул,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; озера: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Агульское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, Медвежье; водопад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Кинзелюкский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. Использование водных ресурсов для развития сплавного и событийного туризма, организации рекреационных площадок для организации рыбалки, сбора </w:t>
      </w:r>
      <w:r w:rsidR="00F602C7" w:rsidRPr="00671487">
        <w:rPr>
          <w:rFonts w:eastAsiaTheme="minorHAnsi"/>
          <w:sz w:val="24"/>
          <w:szCs w:val="24"/>
          <w:lang w:eastAsia="en-US"/>
        </w:rPr>
        <w:t xml:space="preserve">лекарственных трав и дикоросов. </w:t>
      </w:r>
      <w:r w:rsidRPr="00671487">
        <w:rPr>
          <w:rFonts w:eastAsiaTheme="minorHAnsi"/>
          <w:sz w:val="24"/>
          <w:szCs w:val="24"/>
          <w:lang w:eastAsia="en-US"/>
        </w:rPr>
        <w:t>Особо охраняемая природная территория «Заказник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Тайбинский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». Организация культурно-познаватель</w:t>
      </w:r>
      <w:r w:rsidR="00F602C7" w:rsidRPr="00671487">
        <w:rPr>
          <w:rFonts w:eastAsiaTheme="minorHAnsi"/>
          <w:sz w:val="24"/>
          <w:szCs w:val="24"/>
          <w:lang w:eastAsia="en-US"/>
        </w:rPr>
        <w:t>ного и экологического туризма.</w:t>
      </w:r>
      <w:r w:rsidR="0017664D">
        <w:rPr>
          <w:rFonts w:eastAsiaTheme="minorHAnsi"/>
          <w:sz w:val="24"/>
          <w:szCs w:val="24"/>
          <w:lang w:eastAsia="en-US"/>
        </w:rPr>
        <w:br/>
      </w:r>
      <w:r w:rsidRPr="00671487">
        <w:rPr>
          <w:rFonts w:eastAsiaTheme="minorHAnsi"/>
          <w:sz w:val="24"/>
          <w:szCs w:val="24"/>
          <w:lang w:eastAsia="en-US"/>
        </w:rPr>
        <w:t>Низкая автотранспортная доступность, отсу</w:t>
      </w:r>
      <w:r w:rsidR="0028524E">
        <w:rPr>
          <w:rFonts w:eastAsiaTheme="minorHAnsi"/>
          <w:sz w:val="24"/>
          <w:szCs w:val="24"/>
          <w:lang w:eastAsia="en-US"/>
        </w:rPr>
        <w:t>тствие развитой инфраструктуры.</w:t>
      </w:r>
    </w:p>
    <w:p w:rsidR="004A087F" w:rsidRPr="0017664D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2.2.1.6. Пляжные зоны, места отдыха населения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Пляжных зон нет. Возможна организация туристских стоянок и мест отдыха вдоль берегов рек Кан и Агул в транспортной доступности для туристов.</w:t>
      </w:r>
    </w:p>
    <w:p w:rsidR="004A087F" w:rsidRPr="0017664D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 xml:space="preserve"> 2.2.1.7. Охотничье-рыболовное хозяйство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Общество охотников и рыболовов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Ягаш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», расположено по адресу: Ирбейский район, д.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Ново-Мариновка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4A087F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Клуб охотничье-рыболовного туризма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Потапыч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», расположен по адресу: Ирбейский район, д. Хомутово.</w:t>
      </w:r>
    </w:p>
    <w:p w:rsidR="0017664D" w:rsidRPr="00671487" w:rsidRDefault="0017664D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7664D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lastRenderedPageBreak/>
        <w:t>2.2.1.8.Объекты сельского туризма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Конный туризм: С. Чухломино Ирбейского района, ИП Анатолия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Шатковского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. В штате предприятия есть профессиональный наездник, организовано обучение верховой езде и разработан конный маршрут. Нет указателей и туристической навигации в направлении села, отсутствуют объекты соцкультбыта.</w:t>
      </w:r>
    </w:p>
    <w:p w:rsidR="004A087F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Перспективное направление туристско-рекреационной деятельности в районе: разведением породистых лошадей в районе занимаются пять сельхозпредприятий разных форм собственности.</w:t>
      </w:r>
    </w:p>
    <w:p w:rsidR="0017664D" w:rsidRPr="00671487" w:rsidRDefault="0017664D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7664D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2.2.1.9. Объекты промышленного туризма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ООО «Ирбейский угольный разрез, ведомственная принадлежность ООО «Компания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Востсибуголь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».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Расположен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 в юго-западном направлении недалеко от села Ирбейского. Имеет интересную историю развития.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1948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 xml:space="preserve">г. предпринималась попытка добычи угля </w:t>
      </w:r>
      <w:proofErr w:type="gramStart"/>
      <w:r w:rsidRPr="00671487">
        <w:rPr>
          <w:sz w:val="24"/>
          <w:szCs w:val="24"/>
        </w:rPr>
        <w:t>в</w:t>
      </w:r>
      <w:proofErr w:type="gramEnd"/>
      <w:r w:rsidRPr="00671487">
        <w:rPr>
          <w:sz w:val="24"/>
          <w:szCs w:val="24"/>
        </w:rPr>
        <w:t xml:space="preserve"> «</w:t>
      </w:r>
      <w:proofErr w:type="gramStart"/>
      <w:r w:rsidRPr="00671487">
        <w:rPr>
          <w:sz w:val="24"/>
          <w:szCs w:val="24"/>
        </w:rPr>
        <w:t>Заевом</w:t>
      </w:r>
      <w:proofErr w:type="gramEnd"/>
      <w:r w:rsidRPr="00671487">
        <w:rPr>
          <w:sz w:val="24"/>
          <w:szCs w:val="24"/>
        </w:rPr>
        <w:t xml:space="preserve"> логу», вблизи Ирбея, но по воспоминаниям старожилов уголь был плохого качества.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1989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г</w:t>
      </w:r>
      <w:r w:rsidR="0017664D">
        <w:rPr>
          <w:sz w:val="24"/>
          <w:szCs w:val="24"/>
        </w:rPr>
        <w:t>.</w:t>
      </w:r>
      <w:r w:rsidRPr="00671487">
        <w:rPr>
          <w:sz w:val="24"/>
          <w:szCs w:val="24"/>
        </w:rPr>
        <w:t xml:space="preserve"> главным геологом </w:t>
      </w:r>
      <w:proofErr w:type="spellStart"/>
      <w:r w:rsidRPr="00671487">
        <w:rPr>
          <w:sz w:val="24"/>
          <w:szCs w:val="24"/>
        </w:rPr>
        <w:t>Абанской</w:t>
      </w:r>
      <w:proofErr w:type="spellEnd"/>
      <w:r w:rsidRPr="00671487">
        <w:rPr>
          <w:sz w:val="24"/>
          <w:szCs w:val="24"/>
        </w:rPr>
        <w:t xml:space="preserve"> геологоразведочной партии </w:t>
      </w:r>
      <w:proofErr w:type="spellStart"/>
      <w:r w:rsidRPr="00671487">
        <w:rPr>
          <w:sz w:val="24"/>
          <w:szCs w:val="24"/>
        </w:rPr>
        <w:t>Рубановым</w:t>
      </w:r>
      <w:proofErr w:type="spellEnd"/>
      <w:r w:rsidRPr="00671487">
        <w:rPr>
          <w:sz w:val="24"/>
          <w:szCs w:val="24"/>
        </w:rPr>
        <w:t xml:space="preserve"> Н.И. было выявлено </w:t>
      </w:r>
      <w:proofErr w:type="spellStart"/>
      <w:r w:rsidRPr="00671487">
        <w:rPr>
          <w:sz w:val="24"/>
          <w:szCs w:val="24"/>
        </w:rPr>
        <w:t>Латынцевское</w:t>
      </w:r>
      <w:proofErr w:type="spellEnd"/>
      <w:r w:rsidRPr="00671487">
        <w:rPr>
          <w:sz w:val="24"/>
          <w:szCs w:val="24"/>
        </w:rPr>
        <w:t xml:space="preserve"> месторождение бурого угля.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1991 г. закончены поисково-оценочные работы с подсчетом запасов на Ирбейском поле месторождения.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1996 г. на совете директоров ОАО «</w:t>
      </w:r>
      <w:proofErr w:type="spellStart"/>
      <w:r w:rsidRPr="00671487">
        <w:rPr>
          <w:sz w:val="24"/>
          <w:szCs w:val="24"/>
        </w:rPr>
        <w:t>Красноярсккрайуголь</w:t>
      </w:r>
      <w:proofErr w:type="spellEnd"/>
      <w:r w:rsidRPr="00671487">
        <w:rPr>
          <w:sz w:val="24"/>
          <w:szCs w:val="24"/>
        </w:rPr>
        <w:t>» принято решение о строительстве разреза.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2000г. начаты вскрышные работы по подготовке пласта </w:t>
      </w:r>
      <w:proofErr w:type="spellStart"/>
      <w:r w:rsidRPr="00671487">
        <w:rPr>
          <w:sz w:val="24"/>
          <w:szCs w:val="24"/>
        </w:rPr>
        <w:t>Латынцевский</w:t>
      </w:r>
      <w:proofErr w:type="spellEnd"/>
      <w:r w:rsidRPr="00671487">
        <w:rPr>
          <w:sz w:val="24"/>
          <w:szCs w:val="24"/>
        </w:rPr>
        <w:t xml:space="preserve"> и строительство угольного склада на ст. Ирбейская. 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Разработка Ирбейского буроугольного месторождения началась в 2000году. В декабре 2004г. было организован</w:t>
      </w:r>
      <w:proofErr w:type="gramStart"/>
      <w:r w:rsidRPr="00671487">
        <w:rPr>
          <w:sz w:val="24"/>
          <w:szCs w:val="24"/>
        </w:rPr>
        <w:t>о ООО</w:t>
      </w:r>
      <w:proofErr w:type="gramEnd"/>
      <w:r w:rsidRPr="00671487">
        <w:rPr>
          <w:sz w:val="24"/>
          <w:szCs w:val="24"/>
        </w:rPr>
        <w:t xml:space="preserve"> «Ирбейский разрез», которое в 2006году вошло в состав ОАО «Иркутскэнерго».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 2008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года разрез «Ирбейский» нахо</w:t>
      </w:r>
      <w:r w:rsidR="0017664D">
        <w:rPr>
          <w:sz w:val="24"/>
          <w:szCs w:val="24"/>
        </w:rPr>
        <w:t>дится в управлен</w:t>
      </w:r>
      <w:proofErr w:type="gramStart"/>
      <w:r w:rsidR="0017664D">
        <w:rPr>
          <w:sz w:val="24"/>
          <w:szCs w:val="24"/>
        </w:rPr>
        <w:t xml:space="preserve">ии </w:t>
      </w:r>
      <w:r w:rsidRPr="00671487">
        <w:rPr>
          <w:sz w:val="24"/>
          <w:szCs w:val="24"/>
        </w:rPr>
        <w:t>ООО</w:t>
      </w:r>
      <w:proofErr w:type="gramEnd"/>
      <w:r w:rsidRPr="00671487">
        <w:rPr>
          <w:sz w:val="24"/>
          <w:szCs w:val="24"/>
        </w:rPr>
        <w:t xml:space="preserve"> «Компания «</w:t>
      </w:r>
      <w:proofErr w:type="spellStart"/>
      <w:r w:rsidRPr="00671487">
        <w:rPr>
          <w:sz w:val="24"/>
          <w:szCs w:val="24"/>
        </w:rPr>
        <w:t>Востсибуголь</w:t>
      </w:r>
      <w:proofErr w:type="spellEnd"/>
      <w:r w:rsidRPr="00671487">
        <w:rPr>
          <w:sz w:val="24"/>
          <w:szCs w:val="24"/>
        </w:rPr>
        <w:t>».</w:t>
      </w:r>
    </w:p>
    <w:p w:rsidR="004A087F" w:rsidRPr="00671487" w:rsidRDefault="0017664D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2000 г. </w:t>
      </w:r>
      <w:r w:rsidR="004A087F" w:rsidRPr="00671487">
        <w:rPr>
          <w:sz w:val="24"/>
          <w:szCs w:val="24"/>
        </w:rPr>
        <w:t>начата промышленная добыча угля.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2005-2006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гг. были построены подъездные железнодорожные пути от ст. Ирбейская до ст</w:t>
      </w:r>
      <w:proofErr w:type="gramStart"/>
      <w:r w:rsidRPr="00671487">
        <w:rPr>
          <w:sz w:val="24"/>
          <w:szCs w:val="24"/>
        </w:rPr>
        <w:t>.У</w:t>
      </w:r>
      <w:proofErr w:type="gramEnd"/>
      <w:r w:rsidRPr="00671487">
        <w:rPr>
          <w:sz w:val="24"/>
          <w:szCs w:val="24"/>
        </w:rPr>
        <w:t>гольная.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За эти годы разрез полностью обеспечил себя необходимой инфраструктурой: административно-бытовыми объектами, ремонтно-складским хозяйством, объектами энергоснабжения и водоотведения, дорожно-транспортной сетью.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Мощности разреза при необходимости позволяют увеличивать ежегодную добычу угля до пяти млн</w:t>
      </w:r>
      <w:proofErr w:type="gramStart"/>
      <w:r w:rsidRPr="00671487">
        <w:rPr>
          <w:sz w:val="24"/>
          <w:szCs w:val="24"/>
        </w:rPr>
        <w:t>.т</w:t>
      </w:r>
      <w:proofErr w:type="gramEnd"/>
      <w:r w:rsidRPr="00671487">
        <w:rPr>
          <w:sz w:val="24"/>
          <w:szCs w:val="24"/>
        </w:rPr>
        <w:t>онн.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На Ирбейском угольном разрезе работают свыше 500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человек.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Средняя зарплата составляет 28 тыс. рублей. Работникам разреза предоставляется </w:t>
      </w:r>
      <w:proofErr w:type="spellStart"/>
      <w:r w:rsidRPr="00671487">
        <w:rPr>
          <w:sz w:val="24"/>
          <w:szCs w:val="24"/>
        </w:rPr>
        <w:t>соцпакет</w:t>
      </w:r>
      <w:proofErr w:type="spellEnd"/>
      <w:r w:rsidRPr="00671487">
        <w:rPr>
          <w:sz w:val="24"/>
          <w:szCs w:val="24"/>
        </w:rPr>
        <w:t xml:space="preserve"> в соответствии с коллективным договором, возможность обучения рабочим профессиям и повышения квалификации согласно требованиям </w:t>
      </w:r>
      <w:proofErr w:type="spellStart"/>
      <w:r w:rsidRPr="00671487">
        <w:rPr>
          <w:sz w:val="24"/>
          <w:szCs w:val="24"/>
        </w:rPr>
        <w:t>Ростехнадзора</w:t>
      </w:r>
      <w:proofErr w:type="spellEnd"/>
      <w:r w:rsidRPr="00671487">
        <w:rPr>
          <w:sz w:val="24"/>
          <w:szCs w:val="24"/>
        </w:rPr>
        <w:t>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Доля угольной отрасли в экономике района - 25,6%, в краевой отрасли - 0,22%.</w:t>
      </w:r>
    </w:p>
    <w:p w:rsidR="004A087F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Ирбейский уголь идет главным образом на нужды энергетики в Иркутский регион. По качеству уголь полностью удовлетворяет предъявляемым требованиям потребителей. С 2011г осуществляется проект по снижению коммерческих расходов на услуги. Разработан и утвержден инвестиционный проект, который предусматривает строительство двух дополнительных железнодорожных путей, строительство системы сигнализации и связи, строительство пункта обогрева. Ведутся работы п</w:t>
      </w:r>
      <w:r w:rsidR="00E34D84">
        <w:rPr>
          <w:sz w:val="24"/>
          <w:szCs w:val="24"/>
        </w:rPr>
        <w:t>о реконструкции ст. «Ирбейская».</w:t>
      </w:r>
    </w:p>
    <w:p w:rsidR="0028524E" w:rsidRPr="00671487" w:rsidRDefault="0028524E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4A087F" w:rsidRPr="00E34D84" w:rsidRDefault="004A087F" w:rsidP="00E34D84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proofErr w:type="spellStart"/>
      <w:r w:rsidRPr="00671487">
        <w:rPr>
          <w:b/>
          <w:sz w:val="24"/>
          <w:szCs w:val="24"/>
        </w:rPr>
        <w:t>Туристскозначимые</w:t>
      </w:r>
      <w:proofErr w:type="spellEnd"/>
      <w:r w:rsidRPr="00671487">
        <w:rPr>
          <w:b/>
          <w:sz w:val="24"/>
          <w:szCs w:val="24"/>
        </w:rPr>
        <w:t xml:space="preserve"> события</w:t>
      </w:r>
    </w:p>
    <w:p w:rsidR="00415DC0" w:rsidRDefault="004A087F" w:rsidP="00E34D84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В программе развития района немалую роль занимают учреждения культуры. В 2012-2013г была проведена модернизация учреждений культуры, создано 18 централизованных клубных систем. В них вошли 24 сельских клуба (СК), 14 сельских Домов культуры районный </w:t>
      </w:r>
      <w:r w:rsidRPr="00671487">
        <w:rPr>
          <w:rFonts w:eastAsiaTheme="minorHAnsi"/>
          <w:sz w:val="24"/>
          <w:szCs w:val="24"/>
          <w:lang w:eastAsia="en-US"/>
        </w:rPr>
        <w:lastRenderedPageBreak/>
        <w:t xml:space="preserve">Дом культуры, автоклуб.  </w:t>
      </w:r>
      <w:r w:rsidRPr="00671487">
        <w:rPr>
          <w:sz w:val="24"/>
          <w:szCs w:val="24"/>
          <w:shd w:val="clear" w:color="auto" w:fill="FFFFFF"/>
        </w:rPr>
        <w:t>Ирбейский район многонационален, здесь исторически сложилась общность народов разных национальностей: русских, украинцев, белорусов, немцев, чувашей, мордвы. Особой группой национального сообщества выступают казаки, которых в районе около тысячи человек, проживающих в селах и деревнях района. Влившись в единую семью сибиряков, ассимилировавшись, бережно хранят выходцы западных регионов стра</w:t>
      </w:r>
      <w:r w:rsidR="00E34D84">
        <w:rPr>
          <w:sz w:val="24"/>
          <w:szCs w:val="24"/>
          <w:shd w:val="clear" w:color="auto" w:fill="FFFFFF"/>
        </w:rPr>
        <w:t xml:space="preserve">ны свою национальную культуру. </w:t>
      </w:r>
    </w:p>
    <w:p w:rsidR="004A087F" w:rsidRPr="00671487" w:rsidRDefault="004A087F" w:rsidP="00E34D84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sz w:val="24"/>
          <w:szCs w:val="24"/>
          <w:shd w:val="clear" w:color="auto" w:fill="FFFFFF"/>
        </w:rPr>
        <w:t xml:space="preserve">В районе зарегистрированы семь народных коллективов, посвятившие свою творческую деятельность сохранению и развитию культурных традиций своих предков. На территории Ирбейского сельсовета действует культурно-этнический проект «Казачий стан «Потомки Ермака», </w:t>
      </w:r>
      <w:proofErr w:type="spellStart"/>
      <w:r w:rsidRPr="00671487">
        <w:rPr>
          <w:sz w:val="24"/>
          <w:szCs w:val="24"/>
          <w:shd w:val="clear" w:color="auto" w:fill="FFFFFF"/>
        </w:rPr>
        <w:t>Верхнеуринского</w:t>
      </w:r>
      <w:proofErr w:type="spellEnd"/>
      <w:r w:rsidRPr="00671487">
        <w:rPr>
          <w:sz w:val="24"/>
          <w:szCs w:val="24"/>
          <w:shd w:val="clear" w:color="auto" w:fill="FFFFFF"/>
        </w:rPr>
        <w:t xml:space="preserve"> – Межнациональный славянский центр «Венок дружбы». Проекты направлены на укрепление межнациональных связей, изучение, развитие и сохранение народных традиций и обрядов с целью образования единого культурно-информационного пространства, что, несомненно, можно предложить в качестве внутреннего и въездного туристского продукта. </w:t>
      </w:r>
    </w:p>
    <w:p w:rsidR="004A087F" w:rsidRPr="00671487" w:rsidRDefault="004A087F" w:rsidP="00E34D84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На территории муниципального образования традиционно проходят:  Межрайонный фестиваль славянской культуры;</w:t>
      </w:r>
    </w:p>
    <w:p w:rsidR="004A087F" w:rsidRPr="00671487" w:rsidRDefault="004A087F" w:rsidP="00E34D84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Фестиваль военно-патриотической и духовной песни;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Митинг с театрализованным народным гуляньем в честь Дня Победы;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Фестиваль народного творчества «Земля родная»;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Конноспортивные соревнования: весной на Масленицу, осенью – по завершении уборочной кампании;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Открытие Новогодних каникул с организованными народными коллективами подворий и культурной программы.</w:t>
      </w:r>
    </w:p>
    <w:p w:rsidR="004A087F" w:rsidRPr="00671487" w:rsidRDefault="004A087F" w:rsidP="001F2C2B">
      <w:pPr>
        <w:widowControl/>
        <w:autoSpaceDE/>
        <w:autoSpaceDN/>
        <w:adjustRightInd/>
        <w:ind w:firstLine="141"/>
        <w:jc w:val="both"/>
        <w:rPr>
          <w:sz w:val="24"/>
          <w:szCs w:val="24"/>
          <w:shd w:val="clear" w:color="auto" w:fill="FFFFFF"/>
        </w:rPr>
      </w:pPr>
    </w:p>
    <w:p w:rsidR="00E34D84" w:rsidRPr="00E34D84" w:rsidRDefault="004A087F" w:rsidP="00E34D84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 xml:space="preserve">Инфраструктура туризма </w:t>
      </w:r>
    </w:p>
    <w:p w:rsidR="00415DC0" w:rsidRDefault="004A087F" w:rsidP="00E34D8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rFonts w:eastAsiaTheme="minorHAnsi"/>
          <w:sz w:val="24"/>
          <w:szCs w:val="24"/>
          <w:lang w:eastAsia="en-US"/>
        </w:rPr>
        <w:t>Ряд факторов сдерживает развитие туризма в МО Ирбейский район, к ним традиционно относится недостаток информации о районе у потенциальных туристов, недостаточно развитая туристическая инфраструктура, невысокое качество обслуживания туристов, неудовлетворительное состояние объектов культурного и исторического наследия в районе, состояние зданий в районном центре, низкий уровень благоустройства территорий</w:t>
      </w:r>
      <w:r w:rsidRPr="00671487">
        <w:rPr>
          <w:sz w:val="24"/>
          <w:szCs w:val="24"/>
        </w:rPr>
        <w:t>. Следствием этого является недостаточная социально-экономическая эффективность использования туристического</w:t>
      </w:r>
      <w:r w:rsidR="00E34D84">
        <w:rPr>
          <w:sz w:val="24"/>
          <w:szCs w:val="24"/>
        </w:rPr>
        <w:t xml:space="preserve"> потенциала Ирбейского района. </w:t>
      </w:r>
    </w:p>
    <w:p w:rsidR="00415DC0" w:rsidRDefault="004A087F" w:rsidP="00E34D8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</w:t>
      </w:r>
      <w:r w:rsidR="00E34D84">
        <w:rPr>
          <w:sz w:val="24"/>
          <w:szCs w:val="24"/>
        </w:rPr>
        <w:t>сти субъектов туризма и отдыха.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Таким образом, основные нерешенные проблемы лежат в области: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правового и организационного обеспечения развития туризма и отдыха;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поддержки развития инфраструктуры туризма и отдыха;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формирование конкурентоспособного туристического продукта района;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информационного, кадрового и методического обеспечения развития туризма и отдыха.</w:t>
      </w:r>
    </w:p>
    <w:p w:rsidR="00E34D84" w:rsidRPr="009C6947" w:rsidRDefault="00E34D84" w:rsidP="007366DF">
      <w:pPr>
        <w:shd w:val="clear" w:color="auto" w:fill="FFFFFF"/>
        <w:tabs>
          <w:tab w:val="left" w:pos="864"/>
        </w:tabs>
        <w:ind w:firstLine="567"/>
        <w:jc w:val="both"/>
        <w:rPr>
          <w:b/>
          <w:bCs/>
          <w:iCs/>
          <w:spacing w:val="-2"/>
          <w:sz w:val="24"/>
          <w:szCs w:val="24"/>
        </w:rPr>
      </w:pPr>
      <w:r w:rsidRPr="009C6947">
        <w:rPr>
          <w:b/>
          <w:bCs/>
          <w:iCs/>
          <w:spacing w:val="-1"/>
          <w:sz w:val="24"/>
          <w:szCs w:val="24"/>
        </w:rPr>
        <w:t>4.1.</w:t>
      </w:r>
      <w:r w:rsidRPr="009C6947">
        <w:rPr>
          <w:b/>
          <w:bCs/>
          <w:iCs/>
          <w:sz w:val="24"/>
          <w:szCs w:val="24"/>
        </w:rPr>
        <w:tab/>
      </w:r>
      <w:r w:rsidRPr="009C6947">
        <w:rPr>
          <w:b/>
          <w:bCs/>
          <w:iCs/>
          <w:spacing w:val="-2"/>
          <w:sz w:val="24"/>
          <w:szCs w:val="24"/>
        </w:rPr>
        <w:t>Объекты размещения</w:t>
      </w:r>
      <w:r w:rsidR="00787A20" w:rsidRPr="009C6947">
        <w:rPr>
          <w:b/>
          <w:bCs/>
          <w:iCs/>
          <w:spacing w:val="-2"/>
          <w:sz w:val="24"/>
          <w:szCs w:val="24"/>
        </w:rPr>
        <w:t xml:space="preserve">  нет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418"/>
        <w:gridCol w:w="1418"/>
        <w:gridCol w:w="1417"/>
        <w:gridCol w:w="1559"/>
        <w:gridCol w:w="1274"/>
        <w:gridCol w:w="1274"/>
      </w:tblGrid>
      <w:tr w:rsidR="00E34D84" w:rsidRPr="009C6947" w:rsidTr="00E34D84">
        <w:trPr>
          <w:trHeight w:val="505"/>
        </w:trPr>
        <w:tc>
          <w:tcPr>
            <w:tcW w:w="1101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proofErr w:type="spellStart"/>
            <w:proofErr w:type="gramStart"/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Адрес, место </w:t>
            </w:r>
            <w:proofErr w:type="spellStart"/>
            <w:proofErr w:type="gramStart"/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Количество номеров</w:t>
            </w:r>
          </w:p>
        </w:tc>
        <w:tc>
          <w:tcPr>
            <w:tcW w:w="14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Количество койко-мест</w:t>
            </w:r>
          </w:p>
        </w:tc>
        <w:tc>
          <w:tcPr>
            <w:tcW w:w="141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Численность </w:t>
            </w:r>
            <w:proofErr w:type="gramStart"/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размещенных</w:t>
            </w:r>
            <w:proofErr w:type="gramEnd"/>
          </w:p>
        </w:tc>
        <w:tc>
          <w:tcPr>
            <w:tcW w:w="127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Степень загрузки</w:t>
            </w:r>
          </w:p>
        </w:tc>
        <w:tc>
          <w:tcPr>
            <w:tcW w:w="127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Средняя (минимальная) стоимость проживания</w:t>
            </w:r>
          </w:p>
        </w:tc>
      </w:tr>
      <w:tr w:rsidR="00E34D84" w:rsidRPr="00E34D84" w:rsidTr="00E34D84">
        <w:trPr>
          <w:trHeight w:val="242"/>
        </w:trPr>
        <w:tc>
          <w:tcPr>
            <w:tcW w:w="1101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274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274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9C6947" w:rsidRDefault="00E34D84" w:rsidP="007366DF">
      <w:pPr>
        <w:shd w:val="clear" w:color="auto" w:fill="FFFFFF"/>
        <w:spacing w:before="331"/>
        <w:ind w:firstLine="567"/>
        <w:jc w:val="both"/>
        <w:rPr>
          <w:sz w:val="24"/>
          <w:szCs w:val="24"/>
        </w:rPr>
      </w:pPr>
      <w:r w:rsidRPr="009C6947">
        <w:rPr>
          <w:b/>
          <w:bCs/>
          <w:iCs/>
          <w:spacing w:val="-3"/>
          <w:sz w:val="24"/>
          <w:szCs w:val="24"/>
        </w:rPr>
        <w:t>4.2.    Объекты общественного питания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2037"/>
        <w:gridCol w:w="1718"/>
        <w:gridCol w:w="1397"/>
        <w:gridCol w:w="1447"/>
        <w:gridCol w:w="1643"/>
      </w:tblGrid>
      <w:tr w:rsidR="009C6947" w:rsidRPr="009C6947" w:rsidTr="00A77C16">
        <w:trPr>
          <w:trHeight w:val="505"/>
        </w:trPr>
        <w:tc>
          <w:tcPr>
            <w:tcW w:w="1645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03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Характеристика кухни</w:t>
            </w:r>
          </w:p>
        </w:tc>
        <w:tc>
          <w:tcPr>
            <w:tcW w:w="139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Число посадочных мест</w:t>
            </w:r>
          </w:p>
        </w:tc>
        <w:tc>
          <w:tcPr>
            <w:tcW w:w="144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643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Практика и потенциальные возможности </w:t>
            </w:r>
            <w:r w:rsidRPr="009C694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обслуживания туристских и экскурсионных групп</w:t>
            </w:r>
          </w:p>
        </w:tc>
      </w:tr>
      <w:tr w:rsidR="009C6947" w:rsidRPr="00215B4E" w:rsidTr="00A77C16">
        <w:trPr>
          <w:trHeight w:val="242"/>
        </w:trPr>
        <w:tc>
          <w:tcPr>
            <w:tcW w:w="1645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Кафе </w:t>
            </w:r>
            <w:proofErr w:type="gramStart"/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АРТ</w:t>
            </w:r>
            <w:proofErr w:type="gramEnd"/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  <w:r w:rsidRPr="00215B4E"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  <w:t>Pizza</w:t>
            </w:r>
          </w:p>
        </w:tc>
        <w:tc>
          <w:tcPr>
            <w:tcW w:w="2037" w:type="dxa"/>
          </w:tcPr>
          <w:p w:rsidR="00E34D84" w:rsidRPr="00215B4E" w:rsidRDefault="00215B4E" w:rsidP="007366D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Кооперат</w:t>
            </w:r>
            <w:r w:rsidR="007366DF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и</w:t>
            </w: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вная, 51</w:t>
            </w:r>
          </w:p>
        </w:tc>
        <w:tc>
          <w:tcPr>
            <w:tcW w:w="1718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Комплексные обеды, бизнес-ланчи, пиц</w:t>
            </w:r>
            <w:r w:rsidR="00C92626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</w:t>
            </w: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а, шашлыки</w:t>
            </w:r>
          </w:p>
        </w:tc>
        <w:tc>
          <w:tcPr>
            <w:tcW w:w="1397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200</w:t>
            </w:r>
          </w:p>
        </w:tc>
        <w:tc>
          <w:tcPr>
            <w:tcW w:w="1447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  <w:t>2-15-39-31</w:t>
            </w:r>
          </w:p>
          <w:p w:rsidR="00215B4E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</w:pPr>
            <w:proofErr w:type="spellStart"/>
            <w:r w:rsidRPr="00215B4E"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  <w:t>art_pizza_irb</w:t>
            </w:r>
            <w:proofErr w:type="spellEnd"/>
          </w:p>
        </w:tc>
        <w:tc>
          <w:tcPr>
            <w:tcW w:w="1643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Есть тематические программы, ведущий, </w:t>
            </w:r>
            <w:proofErr w:type="spellStart"/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диджей</w:t>
            </w:r>
            <w:proofErr w:type="spellEnd"/>
          </w:p>
        </w:tc>
      </w:tr>
      <w:tr w:rsidR="00215B4E" w:rsidRPr="00215B4E" w:rsidTr="00A77C16">
        <w:trPr>
          <w:trHeight w:val="242"/>
        </w:trPr>
        <w:tc>
          <w:tcPr>
            <w:tcW w:w="1645" w:type="dxa"/>
          </w:tcPr>
          <w:p w:rsidR="00215B4E" w:rsidRPr="00215B4E" w:rsidRDefault="007366DF" w:rsidP="007366D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Кафе «Встреча</w:t>
            </w:r>
            <w:r w:rsid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»</w:t>
            </w:r>
          </w:p>
        </w:tc>
        <w:tc>
          <w:tcPr>
            <w:tcW w:w="2037" w:type="dxa"/>
          </w:tcPr>
          <w:p w:rsidR="00215B4E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Кооперативная,47-а</w:t>
            </w:r>
          </w:p>
        </w:tc>
        <w:tc>
          <w:tcPr>
            <w:tcW w:w="171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Комплексные обеды, бизнес-ланчи,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выпечка, колбасы, карбонаты местного производителя</w:t>
            </w:r>
          </w:p>
        </w:tc>
        <w:tc>
          <w:tcPr>
            <w:tcW w:w="1397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25</w:t>
            </w:r>
          </w:p>
        </w:tc>
        <w:tc>
          <w:tcPr>
            <w:tcW w:w="1447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8(39174)3-12-47</w:t>
            </w:r>
          </w:p>
        </w:tc>
        <w:tc>
          <w:tcPr>
            <w:tcW w:w="1643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Питание</w:t>
            </w:r>
          </w:p>
        </w:tc>
      </w:tr>
      <w:tr w:rsidR="00215B4E" w:rsidRPr="00215B4E" w:rsidTr="00A77C16">
        <w:trPr>
          <w:trHeight w:val="242"/>
        </w:trPr>
        <w:tc>
          <w:tcPr>
            <w:tcW w:w="1645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Бар «Берлога»</w:t>
            </w:r>
          </w:p>
        </w:tc>
        <w:tc>
          <w:tcPr>
            <w:tcW w:w="2037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Юдино, ул. Колхозная, 1-а</w:t>
            </w:r>
          </w:p>
        </w:tc>
        <w:tc>
          <w:tcPr>
            <w:tcW w:w="171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Холодные и горячие закуски, пиво</w:t>
            </w:r>
          </w:p>
        </w:tc>
        <w:tc>
          <w:tcPr>
            <w:tcW w:w="1397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50</w:t>
            </w:r>
          </w:p>
        </w:tc>
        <w:tc>
          <w:tcPr>
            <w:tcW w:w="1447" w:type="dxa"/>
          </w:tcPr>
          <w:p w:rsidR="00215B4E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  <w:tc>
          <w:tcPr>
            <w:tcW w:w="1643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Работа в вечернее время, молодежные программы, ведущий,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диджей</w:t>
            </w:r>
            <w:proofErr w:type="spellEnd"/>
          </w:p>
        </w:tc>
      </w:tr>
    </w:tbl>
    <w:p w:rsidR="00E34D84" w:rsidRPr="009C6947" w:rsidRDefault="00E34D84" w:rsidP="00E34D84">
      <w:pPr>
        <w:shd w:val="clear" w:color="auto" w:fill="FFFFFF"/>
        <w:spacing w:before="130"/>
        <w:jc w:val="both"/>
        <w:rPr>
          <w:sz w:val="24"/>
          <w:szCs w:val="24"/>
        </w:rPr>
      </w:pPr>
      <w:r w:rsidRPr="009C6947">
        <w:rPr>
          <w:b/>
          <w:bCs/>
          <w:iCs/>
          <w:spacing w:val="-2"/>
          <w:sz w:val="24"/>
          <w:szCs w:val="24"/>
        </w:rPr>
        <w:t>4.3.    Детские и оздоровительные лагеря</w:t>
      </w:r>
      <w:proofErr w:type="gramStart"/>
      <w:r w:rsidR="009C6947">
        <w:rPr>
          <w:b/>
          <w:bCs/>
          <w:iCs/>
          <w:spacing w:val="-2"/>
          <w:sz w:val="24"/>
          <w:szCs w:val="24"/>
        </w:rPr>
        <w:t xml:space="preserve"> Н</w:t>
      </w:r>
      <w:proofErr w:type="gramEnd"/>
      <w:r w:rsidR="009C6947">
        <w:rPr>
          <w:b/>
          <w:bCs/>
          <w:iCs/>
          <w:spacing w:val="-2"/>
          <w:sz w:val="24"/>
          <w:szCs w:val="24"/>
        </w:rPr>
        <w:t>ет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645"/>
        <w:gridCol w:w="1729"/>
        <w:gridCol w:w="1339"/>
        <w:gridCol w:w="1566"/>
        <w:gridCol w:w="2004"/>
      </w:tblGrid>
      <w:tr w:rsidR="00E34D84" w:rsidRPr="009C6947" w:rsidTr="00E34D84">
        <w:trPr>
          <w:trHeight w:val="505"/>
        </w:trPr>
        <w:tc>
          <w:tcPr>
            <w:tcW w:w="178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Количество мест</w:t>
            </w:r>
          </w:p>
        </w:tc>
        <w:tc>
          <w:tcPr>
            <w:tcW w:w="156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Средняя заполняемость</w:t>
            </w:r>
          </w:p>
        </w:tc>
        <w:tc>
          <w:tcPr>
            <w:tcW w:w="114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34D84" w:rsidRPr="009C6947" w:rsidTr="00E34D84">
        <w:trPr>
          <w:trHeight w:val="242"/>
        </w:trPr>
        <w:tc>
          <w:tcPr>
            <w:tcW w:w="178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7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56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14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9C6947" w:rsidRDefault="00E34D84" w:rsidP="00E34D84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 w:rsidRPr="009C6947">
        <w:rPr>
          <w:b/>
          <w:bCs/>
          <w:iCs/>
          <w:spacing w:val="-2"/>
          <w:sz w:val="24"/>
          <w:szCs w:val="24"/>
        </w:rPr>
        <w:t>4.4.    Туристические компании</w:t>
      </w:r>
      <w:proofErr w:type="gramStart"/>
      <w:r w:rsidR="009C6947">
        <w:rPr>
          <w:b/>
          <w:bCs/>
          <w:iCs/>
          <w:spacing w:val="-2"/>
          <w:sz w:val="24"/>
          <w:szCs w:val="24"/>
        </w:rPr>
        <w:t xml:space="preserve"> Н</w:t>
      </w:r>
      <w:proofErr w:type="gramEnd"/>
      <w:r w:rsidR="009C6947">
        <w:rPr>
          <w:b/>
          <w:bCs/>
          <w:iCs/>
          <w:spacing w:val="-2"/>
          <w:sz w:val="24"/>
          <w:szCs w:val="24"/>
        </w:rPr>
        <w:t>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278"/>
        <w:gridCol w:w="1926"/>
        <w:gridCol w:w="1714"/>
        <w:gridCol w:w="1894"/>
      </w:tblGrid>
      <w:tr w:rsidR="00E34D84" w:rsidRPr="009C6947" w:rsidTr="00E34D84">
        <w:trPr>
          <w:trHeight w:val="505"/>
        </w:trPr>
        <w:tc>
          <w:tcPr>
            <w:tcW w:w="207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7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2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71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9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Режим работы</w:t>
            </w:r>
          </w:p>
        </w:tc>
      </w:tr>
      <w:tr w:rsidR="00E34D84" w:rsidRPr="009C6947" w:rsidTr="00E34D84">
        <w:trPr>
          <w:trHeight w:val="242"/>
        </w:trPr>
        <w:tc>
          <w:tcPr>
            <w:tcW w:w="207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27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92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71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9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9C6947" w:rsidRDefault="00E34D84" w:rsidP="00E34D84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 w:rsidRPr="009C6947">
        <w:rPr>
          <w:b/>
          <w:bCs/>
          <w:iCs/>
          <w:spacing w:val="-2"/>
          <w:sz w:val="24"/>
          <w:szCs w:val="24"/>
        </w:rPr>
        <w:t>4.5.   Транспортные компании</w:t>
      </w:r>
    </w:p>
    <w:p w:rsidR="00E34D84" w:rsidRPr="009C6947" w:rsidRDefault="00E34D84" w:rsidP="00E34D84">
      <w:pPr>
        <w:shd w:val="clear" w:color="auto" w:fill="FFFFFF"/>
        <w:spacing w:line="283" w:lineRule="exact"/>
        <w:ind w:left="710" w:right="32"/>
        <w:jc w:val="both"/>
        <w:rPr>
          <w:sz w:val="24"/>
          <w:szCs w:val="24"/>
        </w:rPr>
      </w:pPr>
      <w:r w:rsidRPr="009C6947">
        <w:rPr>
          <w:sz w:val="24"/>
          <w:szCs w:val="24"/>
        </w:rPr>
        <w:t>(</w:t>
      </w:r>
      <w:proofErr w:type="gramStart"/>
      <w:r w:rsidRPr="009C6947">
        <w:rPr>
          <w:sz w:val="24"/>
          <w:szCs w:val="24"/>
        </w:rPr>
        <w:t>занимающиеся</w:t>
      </w:r>
      <w:proofErr w:type="gramEnd"/>
      <w:r w:rsidRPr="009C6947">
        <w:rPr>
          <w:sz w:val="24"/>
          <w:szCs w:val="24"/>
        </w:rPr>
        <w:t xml:space="preserve"> или имеющие возможность заниматься транспортным обслуживанием туристов)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1984"/>
        <w:gridCol w:w="1475"/>
        <w:gridCol w:w="2494"/>
      </w:tblGrid>
      <w:tr w:rsidR="009C6947" w:rsidRPr="009C6947" w:rsidTr="00E34D84">
        <w:trPr>
          <w:trHeight w:val="505"/>
        </w:trPr>
        <w:tc>
          <w:tcPr>
            <w:tcW w:w="180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8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475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249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Количество автобусов, микроавтобусов </w:t>
            </w:r>
            <w:proofErr w:type="spellStart"/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туркласса</w:t>
            </w:r>
            <w:proofErr w:type="spellEnd"/>
          </w:p>
        </w:tc>
      </w:tr>
      <w:tr w:rsidR="009C6947" w:rsidRPr="009C6947" w:rsidTr="00E34D84">
        <w:trPr>
          <w:trHeight w:val="242"/>
        </w:trPr>
        <w:tc>
          <w:tcPr>
            <w:tcW w:w="1809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ГП "ИРБЕЙСКОЕ АТП»</w:t>
            </w:r>
          </w:p>
        </w:tc>
        <w:tc>
          <w:tcPr>
            <w:tcW w:w="2127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Трактовая, д. 28.</w:t>
            </w:r>
          </w:p>
        </w:tc>
        <w:tc>
          <w:tcPr>
            <w:tcW w:w="1984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8(39174)3-16-44</w:t>
            </w:r>
          </w:p>
        </w:tc>
        <w:tc>
          <w:tcPr>
            <w:tcW w:w="1475" w:type="dxa"/>
          </w:tcPr>
          <w:p w:rsidR="00E34D84" w:rsidRPr="009C6947" w:rsidRDefault="009C6947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Павел Анатольевич Коваль</w:t>
            </w:r>
          </w:p>
        </w:tc>
        <w:tc>
          <w:tcPr>
            <w:tcW w:w="2494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E34D84" w:rsidRDefault="00E34D84" w:rsidP="001F2C2B">
      <w:pPr>
        <w:widowControl/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E34D84" w:rsidRPr="00124A6D" w:rsidRDefault="00E34D84" w:rsidP="00E34D84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  <w:r w:rsidRPr="00124A6D">
        <w:rPr>
          <w:b/>
          <w:bCs/>
          <w:iCs/>
          <w:spacing w:val="-1"/>
          <w:sz w:val="32"/>
          <w:szCs w:val="40"/>
        </w:rPr>
        <w:t>5. Туризм в цифрах</w:t>
      </w:r>
    </w:p>
    <w:p w:rsidR="00E34D84" w:rsidRPr="00124A6D" w:rsidRDefault="00E34D84" w:rsidP="00E34D84">
      <w:pPr>
        <w:shd w:val="clear" w:color="auto" w:fill="FFFFFF"/>
        <w:jc w:val="both"/>
        <w:rPr>
          <w:sz w:val="24"/>
          <w:szCs w:val="24"/>
        </w:rPr>
      </w:pPr>
      <w:r w:rsidRPr="00124A6D">
        <w:rPr>
          <w:b/>
          <w:bCs/>
          <w:spacing w:val="-3"/>
          <w:sz w:val="24"/>
          <w:szCs w:val="24"/>
        </w:rPr>
        <w:t>5.1. Характеристики туристического потока</w:t>
      </w:r>
    </w:p>
    <w:p w:rsidR="00E34D84" w:rsidRPr="00124A6D" w:rsidRDefault="00E34D84" w:rsidP="00E34D84">
      <w:pPr>
        <w:shd w:val="clear" w:color="auto" w:fill="FFFFFF"/>
        <w:spacing w:line="278" w:lineRule="exact"/>
        <w:ind w:right="480"/>
        <w:jc w:val="both"/>
        <w:rPr>
          <w:sz w:val="24"/>
          <w:szCs w:val="24"/>
        </w:rPr>
      </w:pPr>
      <w:r w:rsidRPr="00124A6D">
        <w:rPr>
          <w:b/>
          <w:bCs/>
          <w:iCs/>
          <w:spacing w:val="-2"/>
          <w:sz w:val="24"/>
          <w:szCs w:val="24"/>
        </w:rPr>
        <w:t xml:space="preserve">5.1.1. Количественные и качественные характеристики туристского </w:t>
      </w:r>
      <w:r w:rsidRPr="00124A6D">
        <w:rPr>
          <w:b/>
          <w:bCs/>
          <w:iCs/>
          <w:sz w:val="24"/>
          <w:szCs w:val="24"/>
        </w:rPr>
        <w:t>потока</w:t>
      </w:r>
    </w:p>
    <w:p w:rsidR="00E34D84" w:rsidRPr="007366DF" w:rsidRDefault="00E34D84" w:rsidP="00E34D84">
      <w:pPr>
        <w:shd w:val="clear" w:color="auto" w:fill="FFFFFF"/>
        <w:spacing w:line="274" w:lineRule="exact"/>
        <w:ind w:right="96"/>
        <w:jc w:val="both"/>
        <w:rPr>
          <w:b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5.1.1.1. Используемые методы статистического учета туристских потоков и состояния </w:t>
      </w:r>
      <w:r w:rsidRPr="007366DF">
        <w:rPr>
          <w:b/>
          <w:spacing w:val="-1"/>
          <w:sz w:val="24"/>
          <w:szCs w:val="24"/>
        </w:rPr>
        <w:t xml:space="preserve">туристско-рекреационной сферы, периодичность сбора статистической информации, </w:t>
      </w:r>
      <w:r w:rsidRPr="007366DF">
        <w:rPr>
          <w:b/>
          <w:sz w:val="24"/>
          <w:szCs w:val="24"/>
        </w:rPr>
        <w:t>основные показатели статистического учета</w:t>
      </w:r>
    </w:p>
    <w:p w:rsidR="003D3D5D" w:rsidRPr="00124A6D" w:rsidRDefault="003D3D5D" w:rsidP="00E34D84">
      <w:pPr>
        <w:shd w:val="clear" w:color="auto" w:fill="FFFFFF"/>
        <w:spacing w:line="274" w:lineRule="exact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</w:p>
    <w:p w:rsidR="003D3D5D" w:rsidRPr="00124A6D" w:rsidRDefault="00E34D84" w:rsidP="00E34D84">
      <w:pPr>
        <w:shd w:val="clear" w:color="auto" w:fill="FFFFFF"/>
        <w:spacing w:before="317" w:line="274" w:lineRule="exact"/>
        <w:ind w:right="480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5.1.1.2. Туристский поток по видам туризма в </w:t>
      </w:r>
      <w:proofErr w:type="spellStart"/>
      <w:r w:rsidRPr="007366DF">
        <w:rPr>
          <w:b/>
          <w:spacing w:val="-2"/>
          <w:sz w:val="24"/>
          <w:szCs w:val="24"/>
        </w:rPr>
        <w:t>тыс</w:t>
      </w:r>
      <w:proofErr w:type="spellEnd"/>
      <w:r w:rsidRPr="007366DF">
        <w:rPr>
          <w:b/>
          <w:spacing w:val="-2"/>
          <w:sz w:val="24"/>
          <w:szCs w:val="24"/>
        </w:rPr>
        <w:t xml:space="preserve"> .чел по видам туризма: деловой, </w:t>
      </w:r>
      <w:r w:rsidRPr="007366DF">
        <w:rPr>
          <w:b/>
          <w:spacing w:val="-1"/>
          <w:sz w:val="24"/>
          <w:szCs w:val="24"/>
        </w:rPr>
        <w:t xml:space="preserve">научный, культурно-познавательный, событийный, оздоровительный, активный </w:t>
      </w:r>
      <w:r w:rsidRPr="007366DF">
        <w:rPr>
          <w:b/>
          <w:sz w:val="24"/>
          <w:szCs w:val="24"/>
        </w:rPr>
        <w:t>(спортивный), паломнический</w:t>
      </w:r>
      <w:proofErr w:type="gramStart"/>
      <w:r w:rsidR="007366DF">
        <w:rPr>
          <w:b/>
          <w:sz w:val="24"/>
          <w:szCs w:val="24"/>
        </w:rPr>
        <w:t> </w:t>
      </w:r>
      <w:r w:rsidR="003D3D5D">
        <w:rPr>
          <w:sz w:val="24"/>
          <w:szCs w:val="24"/>
        </w:rPr>
        <w:t>О</w:t>
      </w:r>
      <w:proofErr w:type="gramEnd"/>
      <w:r w:rsidR="003D3D5D">
        <w:rPr>
          <w:sz w:val="24"/>
          <w:szCs w:val="24"/>
        </w:rPr>
        <w:t>тсутствует</w:t>
      </w:r>
    </w:p>
    <w:p w:rsidR="003D3D5D" w:rsidRPr="00124A6D" w:rsidRDefault="00E34D84" w:rsidP="00E34D84">
      <w:pPr>
        <w:shd w:val="clear" w:color="auto" w:fill="FFFFFF"/>
        <w:spacing w:before="317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5.1.1.3. Число детей, прибывших на территорию региона</w:t>
      </w:r>
      <w:proofErr w:type="gramStart"/>
      <w:r w:rsidR="007366DF">
        <w:rPr>
          <w:b/>
          <w:spacing w:val="-2"/>
          <w:sz w:val="24"/>
          <w:szCs w:val="24"/>
        </w:rPr>
        <w:t> </w:t>
      </w:r>
      <w:r w:rsidR="003D3D5D">
        <w:rPr>
          <w:spacing w:val="-2"/>
          <w:sz w:val="24"/>
          <w:szCs w:val="24"/>
        </w:rPr>
        <w:t>Н</w:t>
      </w:r>
      <w:proofErr w:type="gramEnd"/>
      <w:r w:rsidR="003D3D5D">
        <w:rPr>
          <w:spacing w:val="-2"/>
          <w:sz w:val="24"/>
          <w:szCs w:val="24"/>
        </w:rPr>
        <w:t>ет данных</w:t>
      </w:r>
    </w:p>
    <w:p w:rsidR="003D3D5D" w:rsidRPr="00124A6D" w:rsidRDefault="00E34D84" w:rsidP="00E34D84">
      <w:pPr>
        <w:shd w:val="clear" w:color="auto" w:fill="FFFFFF"/>
        <w:spacing w:before="317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lastRenderedPageBreak/>
        <w:t>5.1.1.4.  Количество туристских предприятий, работающих в регионе</w:t>
      </w:r>
      <w:proofErr w:type="gramStart"/>
      <w:r w:rsidR="007366DF">
        <w:rPr>
          <w:b/>
          <w:spacing w:val="-2"/>
          <w:sz w:val="24"/>
          <w:szCs w:val="24"/>
        </w:rPr>
        <w:t> </w:t>
      </w:r>
      <w:r w:rsidR="003D3D5D">
        <w:rPr>
          <w:spacing w:val="-2"/>
          <w:sz w:val="24"/>
          <w:szCs w:val="24"/>
        </w:rPr>
        <w:t>О</w:t>
      </w:r>
      <w:proofErr w:type="gramEnd"/>
      <w:r w:rsidR="003D3D5D">
        <w:rPr>
          <w:spacing w:val="-2"/>
          <w:sz w:val="24"/>
          <w:szCs w:val="24"/>
        </w:rPr>
        <w:t>тсутствуют</w:t>
      </w:r>
    </w:p>
    <w:p w:rsidR="003D3D5D" w:rsidRPr="00124A6D" w:rsidRDefault="00E34D84" w:rsidP="00E34D84">
      <w:pPr>
        <w:shd w:val="clear" w:color="auto" w:fill="FFFFFF"/>
        <w:spacing w:before="317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5.1.1.5. Общий номерной фонд</w:t>
      </w:r>
      <w:proofErr w:type="gramStart"/>
      <w:r w:rsidR="007366DF">
        <w:rPr>
          <w:b/>
          <w:spacing w:val="-2"/>
          <w:sz w:val="24"/>
          <w:szCs w:val="24"/>
        </w:rPr>
        <w:t> </w:t>
      </w:r>
      <w:r w:rsidR="003D3D5D">
        <w:rPr>
          <w:spacing w:val="-2"/>
          <w:sz w:val="24"/>
          <w:szCs w:val="24"/>
        </w:rPr>
        <w:t>Н</w:t>
      </w:r>
      <w:proofErr w:type="gramEnd"/>
      <w:r w:rsidR="003D3D5D">
        <w:rPr>
          <w:spacing w:val="-2"/>
          <w:sz w:val="24"/>
          <w:szCs w:val="24"/>
        </w:rPr>
        <w:t>ет</w:t>
      </w:r>
    </w:p>
    <w:p w:rsidR="00E34D84" w:rsidRPr="007366DF" w:rsidRDefault="00E34D84" w:rsidP="00E34D84">
      <w:pPr>
        <w:shd w:val="clear" w:color="auto" w:fill="FFFFFF"/>
        <w:spacing w:before="317"/>
        <w:jc w:val="both"/>
        <w:rPr>
          <w:b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5.1.1.6. Численность населения, занятого в сфере туризма</w:t>
      </w:r>
    </w:p>
    <w:p w:rsidR="003D3D5D" w:rsidRPr="003D3D5D" w:rsidRDefault="00E34D84" w:rsidP="00E34D84">
      <w:pPr>
        <w:shd w:val="clear" w:color="auto" w:fill="FFFFFF"/>
        <w:spacing w:before="317" w:after="240"/>
        <w:jc w:val="both"/>
        <w:rPr>
          <w:spacing w:val="-2"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5.1.1.7. Общий вклад туризма в экономику</w:t>
      </w:r>
      <w:proofErr w:type="gramStart"/>
      <w:r w:rsidR="003D3D5D">
        <w:rPr>
          <w:spacing w:val="-2"/>
          <w:sz w:val="24"/>
          <w:szCs w:val="24"/>
        </w:rPr>
        <w:t xml:space="preserve"> Н</w:t>
      </w:r>
      <w:proofErr w:type="gramEnd"/>
      <w:r w:rsidR="003D3D5D">
        <w:rPr>
          <w:spacing w:val="-2"/>
          <w:sz w:val="24"/>
          <w:szCs w:val="24"/>
        </w:rPr>
        <w:t>ет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3D3D5D">
        <w:rPr>
          <w:b/>
          <w:bCs/>
          <w:iCs/>
          <w:spacing w:val="-1"/>
          <w:sz w:val="24"/>
          <w:szCs w:val="24"/>
        </w:rPr>
        <w:t>5.1.2.</w:t>
      </w:r>
      <w:r w:rsidRPr="003D3D5D">
        <w:rPr>
          <w:b/>
          <w:bCs/>
          <w:iCs/>
          <w:sz w:val="24"/>
          <w:szCs w:val="24"/>
        </w:rPr>
        <w:tab/>
        <w:t>Инвестиционные проекты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>5.1.2.1.</w:t>
      </w:r>
      <w:r w:rsidRPr="007366DF">
        <w:rPr>
          <w:b/>
          <w:sz w:val="24"/>
          <w:szCs w:val="24"/>
        </w:rPr>
        <w:tab/>
        <w:t>Осуществляемые в настоящее время проекты</w:t>
      </w:r>
      <w:r w:rsidR="003D3D5D">
        <w:rPr>
          <w:sz w:val="24"/>
          <w:szCs w:val="24"/>
        </w:rPr>
        <w:t xml:space="preserve">  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81"/>
        <w:gridCol w:w="2294"/>
        <w:gridCol w:w="2294"/>
      </w:tblGrid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Годы реализации проекта</w:t>
            </w:r>
          </w:p>
        </w:tc>
      </w:tr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</w:tr>
    </w:tbl>
    <w:p w:rsidR="00E34D84" w:rsidRPr="003D3D5D" w:rsidRDefault="00E34D84" w:rsidP="00E34D84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94" w:lineRule="exact"/>
        <w:ind w:right="2880"/>
        <w:jc w:val="both"/>
        <w:rPr>
          <w:spacing w:val="-1"/>
          <w:sz w:val="24"/>
          <w:szCs w:val="24"/>
        </w:rPr>
      </w:pPr>
      <w:r w:rsidRPr="007366DF">
        <w:rPr>
          <w:b/>
          <w:sz w:val="24"/>
          <w:szCs w:val="24"/>
        </w:rPr>
        <w:t>Предлагаемые для инвестиции проекты</w:t>
      </w:r>
      <w:r w:rsidR="003D3D5D" w:rsidRPr="007366DF">
        <w:rPr>
          <w:b/>
          <w:sz w:val="24"/>
          <w:szCs w:val="24"/>
        </w:rPr>
        <w:t xml:space="preserve">  </w:t>
      </w:r>
      <w:r w:rsidR="003D3D5D">
        <w:rPr>
          <w:sz w:val="24"/>
          <w:szCs w:val="24"/>
        </w:rPr>
        <w:t>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81"/>
        <w:gridCol w:w="2294"/>
        <w:gridCol w:w="2294"/>
      </w:tblGrid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Годы реализации проекта</w:t>
            </w:r>
          </w:p>
        </w:tc>
      </w:tr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</w:tr>
    </w:tbl>
    <w:p w:rsidR="00E34D84" w:rsidRPr="003D3D5D" w:rsidRDefault="00E34D84" w:rsidP="00E34D84">
      <w:pPr>
        <w:shd w:val="clear" w:color="auto" w:fill="FFFFFF"/>
        <w:tabs>
          <w:tab w:val="left" w:pos="864"/>
        </w:tabs>
        <w:spacing w:before="197" w:after="240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 xml:space="preserve">5.1.2.3. </w:t>
      </w:r>
      <w:r w:rsidRPr="007366DF">
        <w:rPr>
          <w:b/>
          <w:sz w:val="24"/>
          <w:szCs w:val="24"/>
        </w:rPr>
        <w:t>Меры поддержки инвесторов в сфере туризма</w:t>
      </w:r>
      <w:r w:rsidR="003D3D5D">
        <w:rPr>
          <w:sz w:val="24"/>
          <w:szCs w:val="24"/>
        </w:rPr>
        <w:t xml:space="preserve">  НЕТ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3D3D5D">
        <w:rPr>
          <w:b/>
          <w:bCs/>
          <w:iCs/>
          <w:spacing w:val="-1"/>
          <w:sz w:val="24"/>
          <w:szCs w:val="24"/>
        </w:rPr>
        <w:t>5.1.3.</w:t>
      </w:r>
      <w:r w:rsidRPr="003D3D5D">
        <w:rPr>
          <w:b/>
          <w:bCs/>
          <w:iCs/>
          <w:sz w:val="24"/>
          <w:szCs w:val="24"/>
        </w:rPr>
        <w:tab/>
        <w:t>Вклад туризма в экономику</w:t>
      </w:r>
    </w:p>
    <w:p w:rsidR="00E34D84" w:rsidRPr="003D3D5D" w:rsidRDefault="00E34D84" w:rsidP="00E34D84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317" w:after="240" w:line="274" w:lineRule="exact"/>
        <w:ind w:right="331"/>
        <w:jc w:val="both"/>
        <w:rPr>
          <w:spacing w:val="-1"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Наличие и реализация механизмов государственно-частного партнерства в </w:t>
      </w:r>
      <w:r w:rsidRPr="007366DF">
        <w:rPr>
          <w:b/>
          <w:sz w:val="24"/>
          <w:szCs w:val="24"/>
        </w:rPr>
        <w:t xml:space="preserve">туризме </w:t>
      </w:r>
      <w:r w:rsidRPr="00E40077">
        <w:rPr>
          <w:b/>
          <w:sz w:val="24"/>
          <w:szCs w:val="24"/>
        </w:rPr>
        <w:t>(перечень проектов и структура финансирования)</w:t>
      </w:r>
      <w:r w:rsidR="003D3D5D" w:rsidRPr="007366DF">
        <w:rPr>
          <w:b/>
          <w:i/>
          <w:sz w:val="24"/>
          <w:szCs w:val="24"/>
        </w:rPr>
        <w:t xml:space="preserve">  </w:t>
      </w:r>
      <w:r w:rsidR="003D3D5D" w:rsidRPr="007366DF">
        <w:rPr>
          <w:sz w:val="24"/>
          <w:szCs w:val="24"/>
        </w:rPr>
        <w:t>НЕТ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b/>
          <w:bCs/>
          <w:iCs/>
          <w:sz w:val="24"/>
          <w:szCs w:val="24"/>
        </w:rPr>
      </w:pPr>
      <w:r w:rsidRPr="003D3D5D">
        <w:rPr>
          <w:b/>
          <w:bCs/>
          <w:iCs/>
          <w:sz w:val="24"/>
          <w:szCs w:val="24"/>
        </w:rPr>
        <w:t>5.1.4.    Общий вклад в экономику</w:t>
      </w:r>
    </w:p>
    <w:p w:rsidR="003D3D5D" w:rsidRPr="003D3D5D" w:rsidRDefault="00E34D84" w:rsidP="003D3D5D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41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3D3D5D" w:rsidRPr="007366DF">
        <w:rPr>
          <w:b/>
          <w:spacing w:val="-1"/>
          <w:sz w:val="24"/>
          <w:szCs w:val="24"/>
        </w:rPr>
        <w:t xml:space="preserve"> </w:t>
      </w:r>
      <w:r w:rsidR="003D3D5D">
        <w:rPr>
          <w:spacing w:val="-1"/>
          <w:sz w:val="24"/>
          <w:szCs w:val="24"/>
        </w:rPr>
        <w:t>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  <w:tab w:val="left" w:pos="9639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 xml:space="preserve">Поступление налогов и сборов от деятельности предприятий питания (тыс. </w:t>
      </w:r>
      <w:r w:rsidRPr="007366DF">
        <w:rPr>
          <w:b/>
          <w:sz w:val="24"/>
          <w:szCs w:val="24"/>
        </w:rPr>
        <w:t>рублей)</w:t>
      </w:r>
      <w:r w:rsidR="003D3D5D">
        <w:rPr>
          <w:sz w:val="24"/>
          <w:szCs w:val="24"/>
        </w:rPr>
        <w:t xml:space="preserve"> 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 xml:space="preserve">Поступление налогов и сборов от деятельности коллективных средств </w:t>
      </w:r>
      <w:r w:rsidRPr="007366DF">
        <w:rPr>
          <w:b/>
          <w:sz w:val="24"/>
          <w:szCs w:val="24"/>
        </w:rPr>
        <w:t>размещения туристов (тыс. рублей)</w:t>
      </w:r>
      <w:r w:rsidR="003D3D5D">
        <w:rPr>
          <w:sz w:val="24"/>
          <w:szCs w:val="24"/>
        </w:rPr>
        <w:t xml:space="preserve">  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Поступление налоговых платежей в консолидированный бюджет Красноярского края по всем </w:t>
      </w:r>
      <w:r w:rsidRPr="007366DF">
        <w:rPr>
          <w:b/>
          <w:spacing w:val="-1"/>
          <w:sz w:val="24"/>
          <w:szCs w:val="24"/>
        </w:rPr>
        <w:t>видам экономической деятельности хозяйствующих субъектов (тыс. рублей)</w:t>
      </w:r>
      <w:r w:rsidR="003D3D5D">
        <w:rPr>
          <w:spacing w:val="-1"/>
          <w:sz w:val="24"/>
          <w:szCs w:val="24"/>
        </w:rPr>
        <w:t xml:space="preserve">  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17" w:after="240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3"/>
          <w:sz w:val="24"/>
          <w:szCs w:val="24"/>
        </w:rPr>
        <w:t xml:space="preserve">Доля налоговых платежей от деятельности КСР и предприятий </w:t>
      </w:r>
      <w:r w:rsidRPr="007366DF">
        <w:rPr>
          <w:b/>
          <w:spacing w:val="-1"/>
          <w:sz w:val="24"/>
          <w:szCs w:val="24"/>
        </w:rPr>
        <w:t>общественного питания в общей сумме налогов и сборов, %</w:t>
      </w:r>
      <w:r w:rsidR="003D3D5D" w:rsidRPr="007366DF">
        <w:rPr>
          <w:b/>
          <w:spacing w:val="-1"/>
          <w:sz w:val="24"/>
          <w:szCs w:val="24"/>
        </w:rPr>
        <w:t xml:space="preserve">  </w:t>
      </w:r>
      <w:r w:rsidR="003D3D5D">
        <w:rPr>
          <w:spacing w:val="-1"/>
          <w:sz w:val="24"/>
          <w:szCs w:val="24"/>
        </w:rPr>
        <w:t>НЕТ</w:t>
      </w:r>
    </w:p>
    <w:p w:rsidR="0071227C" w:rsidRPr="00A77C16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5.1.5.</w:t>
      </w:r>
      <w:r w:rsidRPr="007C13BD">
        <w:rPr>
          <w:b/>
          <w:bCs/>
          <w:iCs/>
          <w:sz w:val="24"/>
          <w:szCs w:val="24"/>
        </w:rPr>
        <w:tab/>
      </w:r>
      <w:r w:rsidRPr="007C13BD">
        <w:rPr>
          <w:b/>
          <w:bCs/>
          <w:iCs/>
          <w:spacing w:val="-1"/>
          <w:sz w:val="24"/>
          <w:szCs w:val="24"/>
        </w:rPr>
        <w:t>Программы по развитию сферы туризма</w:t>
      </w:r>
      <w:r w:rsidR="00A77C16">
        <w:rPr>
          <w:b/>
          <w:bCs/>
          <w:iCs/>
          <w:spacing w:val="-1"/>
          <w:sz w:val="24"/>
          <w:szCs w:val="24"/>
        </w:rPr>
        <w:t xml:space="preserve">: </w:t>
      </w:r>
      <w:r w:rsidR="00A77C16">
        <w:rPr>
          <w:bCs/>
          <w:iCs/>
          <w:spacing w:val="-1"/>
          <w:sz w:val="24"/>
          <w:szCs w:val="24"/>
        </w:rPr>
        <w:t>находится в стадии разработки на 2021-2025 года</w:t>
      </w:r>
    </w:p>
    <w:p w:rsidR="00C63934" w:rsidRDefault="00C63934" w:rsidP="00422DE3">
      <w:pPr>
        <w:shd w:val="clear" w:color="auto" w:fill="FFFFFF"/>
        <w:ind w:left="851" w:right="32" w:hanging="142"/>
        <w:rPr>
          <w:b/>
          <w:bCs/>
          <w:iCs/>
          <w:spacing w:val="-3"/>
          <w:sz w:val="32"/>
          <w:szCs w:val="40"/>
        </w:rPr>
      </w:pPr>
      <w:bookmarkStart w:id="0" w:name="_GoBack"/>
      <w:bookmarkEnd w:id="0"/>
    </w:p>
    <w:p w:rsidR="005D7DF2" w:rsidRPr="00BB0A21" w:rsidRDefault="005D7DF2" w:rsidP="00422DE3">
      <w:pPr>
        <w:shd w:val="clear" w:color="auto" w:fill="FFFFFF"/>
        <w:ind w:left="851" w:right="32" w:hanging="142"/>
        <w:rPr>
          <w:sz w:val="32"/>
          <w:szCs w:val="40"/>
        </w:rPr>
      </w:pPr>
      <w:r w:rsidRPr="00BB0A21">
        <w:rPr>
          <w:b/>
          <w:bCs/>
          <w:iCs/>
          <w:spacing w:val="-3"/>
          <w:sz w:val="32"/>
          <w:szCs w:val="40"/>
        </w:rPr>
        <w:t>6. Приложение</w:t>
      </w:r>
    </w:p>
    <w:p w:rsidR="005D7DF2" w:rsidRDefault="005D7DF2" w:rsidP="00422DE3">
      <w:pPr>
        <w:shd w:val="clear" w:color="auto" w:fill="FFFFFF"/>
        <w:ind w:firstLine="709"/>
        <w:jc w:val="both"/>
        <w:rPr>
          <w:b/>
          <w:bCs/>
          <w:spacing w:val="-2"/>
          <w:sz w:val="24"/>
          <w:szCs w:val="24"/>
        </w:rPr>
      </w:pPr>
      <w:r w:rsidRPr="00BB0A21">
        <w:rPr>
          <w:b/>
          <w:bCs/>
          <w:spacing w:val="-2"/>
          <w:sz w:val="24"/>
          <w:szCs w:val="24"/>
        </w:rPr>
        <w:t xml:space="preserve">6.1. Отличительные особенности территории. </w:t>
      </w:r>
    </w:p>
    <w:p w:rsidR="00BB0A21" w:rsidRPr="00BB0A21" w:rsidRDefault="00BB0A21" w:rsidP="00422DE3">
      <w:pPr>
        <w:shd w:val="clear" w:color="auto" w:fill="FFFFFF"/>
        <w:ind w:firstLine="709"/>
        <w:jc w:val="both"/>
        <w:rPr>
          <w:sz w:val="24"/>
          <w:szCs w:val="24"/>
        </w:rPr>
      </w:pPr>
      <w:r w:rsidRPr="00BB0A21">
        <w:rPr>
          <w:sz w:val="24"/>
          <w:szCs w:val="24"/>
        </w:rPr>
        <w:t>Учитывая, что Ирбейский муниципальный район обладает плохо развитой дорожно-</w:t>
      </w:r>
      <w:r w:rsidRPr="00BB0A21">
        <w:rPr>
          <w:sz w:val="24"/>
          <w:szCs w:val="24"/>
        </w:rPr>
        <w:lastRenderedPageBreak/>
        <w:t>транспортной инфраструктурой, но присутствие речной сети делает труднодоступные участи района привлекательными для использования их охотниками любителями, то наиболее привлекательно в районе развивать любительскую и спортивную охоту (охотничий туризм) и промысловую охоту.</w:t>
      </w:r>
    </w:p>
    <w:p w:rsidR="005D7DF2" w:rsidRDefault="005D7DF2" w:rsidP="00422DE3">
      <w:pPr>
        <w:shd w:val="clear" w:color="auto" w:fill="FFFFFF"/>
        <w:ind w:firstLine="709"/>
        <w:jc w:val="both"/>
        <w:rPr>
          <w:b/>
          <w:bCs/>
          <w:iCs/>
          <w:spacing w:val="-1"/>
          <w:sz w:val="24"/>
          <w:szCs w:val="24"/>
        </w:rPr>
      </w:pPr>
      <w:r w:rsidRPr="00C92626">
        <w:rPr>
          <w:b/>
          <w:bCs/>
          <w:iCs/>
          <w:spacing w:val="-1"/>
          <w:sz w:val="24"/>
          <w:szCs w:val="24"/>
        </w:rPr>
        <w:t>6.1.1.  Десять причин для зарубежного туриста приехать в территорию</w:t>
      </w:r>
    </w:p>
    <w:p w:rsidR="00C92626" w:rsidRDefault="00AC5A69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 w:rsidRPr="00AC5A69">
        <w:rPr>
          <w:bCs/>
          <w:iCs/>
          <w:spacing w:val="-1"/>
          <w:sz w:val="24"/>
          <w:szCs w:val="24"/>
        </w:rPr>
        <w:t xml:space="preserve">1. Чёрная береза. </w:t>
      </w:r>
      <w:r>
        <w:rPr>
          <w:bCs/>
          <w:iCs/>
          <w:spacing w:val="-1"/>
          <w:sz w:val="24"/>
          <w:szCs w:val="24"/>
        </w:rPr>
        <w:t xml:space="preserve">Недалеко от деревни Латынцево растет редкий экземпляр </w:t>
      </w:r>
      <w:r w:rsidRPr="00AC5A69">
        <w:rPr>
          <w:bCs/>
          <w:iCs/>
          <w:spacing w:val="-1"/>
          <w:sz w:val="24"/>
          <w:szCs w:val="24"/>
        </w:rPr>
        <w:t>берёзы</w:t>
      </w:r>
      <w:r>
        <w:rPr>
          <w:bCs/>
          <w:iCs/>
          <w:spacing w:val="-1"/>
          <w:sz w:val="24"/>
          <w:szCs w:val="24"/>
        </w:rPr>
        <w:t xml:space="preserve">, ствол которой </w:t>
      </w:r>
      <w:r w:rsidRPr="00AC5A69">
        <w:rPr>
          <w:bCs/>
          <w:iCs/>
          <w:spacing w:val="-1"/>
          <w:sz w:val="24"/>
          <w:szCs w:val="24"/>
        </w:rPr>
        <w:t>действительно почти черный, а в остальном, дерево почти не отличается от своих белых родственниц.</w:t>
      </w:r>
      <w:r>
        <w:rPr>
          <w:bCs/>
          <w:iCs/>
          <w:spacing w:val="-1"/>
          <w:sz w:val="24"/>
          <w:szCs w:val="24"/>
        </w:rPr>
        <w:t xml:space="preserve"> Вообще такой вид деревьев произрастает в Забайкалье, Приморском крае. </w:t>
      </w:r>
      <w:r w:rsidRPr="00AC5A69">
        <w:rPr>
          <w:bCs/>
          <w:iCs/>
          <w:spacing w:val="-1"/>
          <w:sz w:val="24"/>
          <w:szCs w:val="24"/>
        </w:rPr>
        <w:t>Причём нигде почему-то они не образуют большие скопления, а в некоторых местах они единичны.</w:t>
      </w:r>
      <w:r>
        <w:rPr>
          <w:bCs/>
          <w:iCs/>
          <w:spacing w:val="-1"/>
          <w:sz w:val="24"/>
          <w:szCs w:val="24"/>
        </w:rPr>
        <w:t xml:space="preserve"> В нашем случае у березы есть одна «детка».</w:t>
      </w:r>
    </w:p>
    <w:p w:rsidR="00791426" w:rsidRDefault="00791426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2. Сплав по Агулу. </w:t>
      </w:r>
      <w:r w:rsidRPr="00791426">
        <w:rPr>
          <w:bCs/>
          <w:iCs/>
          <w:spacing w:val="-1"/>
          <w:sz w:val="24"/>
          <w:szCs w:val="24"/>
        </w:rPr>
        <w:t>А</w:t>
      </w:r>
      <w:r>
        <w:rPr>
          <w:bCs/>
          <w:iCs/>
          <w:spacing w:val="-1"/>
          <w:sz w:val="24"/>
          <w:szCs w:val="24"/>
        </w:rPr>
        <w:t xml:space="preserve">гул </w:t>
      </w:r>
      <w:r w:rsidRPr="00791426">
        <w:rPr>
          <w:bCs/>
          <w:iCs/>
          <w:spacing w:val="-1"/>
          <w:sz w:val="24"/>
          <w:szCs w:val="24"/>
        </w:rPr>
        <w:t>- река в юго-восточной части Красноярского края, правый приток р.</w:t>
      </w:r>
      <w:r>
        <w:rPr>
          <w:bCs/>
          <w:iCs/>
          <w:spacing w:val="-1"/>
          <w:sz w:val="24"/>
          <w:szCs w:val="24"/>
        </w:rPr>
        <w:t> </w:t>
      </w:r>
      <w:r w:rsidRPr="00791426">
        <w:rPr>
          <w:bCs/>
          <w:iCs/>
          <w:spacing w:val="-1"/>
          <w:sz w:val="24"/>
          <w:szCs w:val="24"/>
        </w:rPr>
        <w:t xml:space="preserve">Кан, берет начало из горных озер в Восточном </w:t>
      </w:r>
      <w:proofErr w:type="spellStart"/>
      <w:r w:rsidRPr="00791426">
        <w:rPr>
          <w:bCs/>
          <w:iCs/>
          <w:spacing w:val="-1"/>
          <w:sz w:val="24"/>
          <w:szCs w:val="24"/>
        </w:rPr>
        <w:t>Саяне</w:t>
      </w:r>
      <w:proofErr w:type="spellEnd"/>
      <w:r w:rsidRPr="00791426">
        <w:rPr>
          <w:bCs/>
          <w:iCs/>
          <w:spacing w:val="-1"/>
          <w:sz w:val="24"/>
          <w:szCs w:val="24"/>
        </w:rPr>
        <w:t xml:space="preserve"> на северных склонах Агульских </w:t>
      </w:r>
      <w:proofErr w:type="spellStart"/>
      <w:r w:rsidRPr="00791426">
        <w:rPr>
          <w:bCs/>
          <w:iCs/>
          <w:spacing w:val="-1"/>
          <w:sz w:val="24"/>
          <w:szCs w:val="24"/>
        </w:rPr>
        <w:t>Белков</w:t>
      </w:r>
      <w:proofErr w:type="gramStart"/>
      <w:r>
        <w:rPr>
          <w:bCs/>
          <w:iCs/>
          <w:spacing w:val="-1"/>
          <w:sz w:val="24"/>
          <w:szCs w:val="24"/>
        </w:rPr>
        <w:t>.</w:t>
      </w:r>
      <w:r w:rsidR="000A7215">
        <w:rPr>
          <w:bCs/>
          <w:iCs/>
          <w:spacing w:val="-1"/>
          <w:sz w:val="24"/>
          <w:szCs w:val="24"/>
        </w:rPr>
        <w:t>Т</w:t>
      </w:r>
      <w:proofErr w:type="gramEnd"/>
      <w:r w:rsidR="000A7215" w:rsidRPr="000A7215">
        <w:rPr>
          <w:bCs/>
          <w:iCs/>
          <w:spacing w:val="-1"/>
          <w:sz w:val="24"/>
          <w:szCs w:val="24"/>
        </w:rPr>
        <w:t>ипичная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саянская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 горная река, протекающая среди тайги. Пороги,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шиверы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, скалы,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курумники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 надолго останутся в вашей памяти. Экспедиционная рыбалка разрешена в среднем течении Агула от притока р.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Телегаш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>. Ловится хариус, ленок.</w:t>
      </w:r>
      <w:r w:rsidRPr="00791426">
        <w:rPr>
          <w:bCs/>
          <w:iCs/>
          <w:spacing w:val="-1"/>
          <w:sz w:val="24"/>
          <w:szCs w:val="24"/>
        </w:rPr>
        <w:t>Достоприм</w:t>
      </w:r>
      <w:r>
        <w:rPr>
          <w:bCs/>
          <w:iCs/>
          <w:spacing w:val="-1"/>
          <w:sz w:val="24"/>
          <w:szCs w:val="24"/>
        </w:rPr>
        <w:t>ечательностями сплавов являются</w:t>
      </w:r>
      <w:r w:rsidRPr="00791426">
        <w:rPr>
          <w:bCs/>
          <w:iCs/>
          <w:spacing w:val="-1"/>
          <w:sz w:val="24"/>
          <w:szCs w:val="24"/>
        </w:rPr>
        <w:t xml:space="preserve"> остатки золотых приисков, рододендрон Адамса, красивые безлюдные места с обилием ягод и золотого корня.</w:t>
      </w:r>
    </w:p>
    <w:p w:rsidR="000A7215" w:rsidRDefault="000A7215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3. Остатки золотых приисков. </w:t>
      </w:r>
      <w:r w:rsidRPr="000A7215">
        <w:rPr>
          <w:bCs/>
          <w:iCs/>
          <w:spacing w:val="-1"/>
          <w:sz w:val="24"/>
          <w:szCs w:val="24"/>
        </w:rPr>
        <w:t>На маршруте сплава по реке</w:t>
      </w:r>
      <w:r>
        <w:rPr>
          <w:bCs/>
          <w:iCs/>
          <w:spacing w:val="-1"/>
          <w:sz w:val="24"/>
          <w:szCs w:val="24"/>
        </w:rPr>
        <w:t xml:space="preserve"> Агул</w:t>
      </w:r>
      <w:r w:rsidRPr="000A7215">
        <w:rPr>
          <w:bCs/>
          <w:iCs/>
          <w:spacing w:val="-1"/>
          <w:sz w:val="24"/>
          <w:szCs w:val="24"/>
        </w:rPr>
        <w:t xml:space="preserve"> встречаются развал</w:t>
      </w:r>
      <w:r>
        <w:rPr>
          <w:bCs/>
          <w:iCs/>
          <w:spacing w:val="-1"/>
          <w:sz w:val="24"/>
          <w:szCs w:val="24"/>
        </w:rPr>
        <w:t xml:space="preserve">ины старинных золотых приисков. </w:t>
      </w:r>
      <w:r w:rsidRPr="000A7215">
        <w:rPr>
          <w:bCs/>
          <w:iCs/>
          <w:spacing w:val="-1"/>
          <w:sz w:val="24"/>
          <w:szCs w:val="24"/>
        </w:rPr>
        <w:t>«Первое поколение золотодобытчиков в XIX собирала самородное золото с поверхности земли, сейчас добывают золот</w:t>
      </w:r>
      <w:r>
        <w:rPr>
          <w:bCs/>
          <w:iCs/>
          <w:spacing w:val="-1"/>
          <w:sz w:val="24"/>
          <w:szCs w:val="24"/>
        </w:rPr>
        <w:t>о с глубины 4-5 м в виде чешуек</w:t>
      </w:r>
      <w:r w:rsidRPr="000A7215">
        <w:rPr>
          <w:bCs/>
          <w:iCs/>
          <w:spacing w:val="-1"/>
          <w:sz w:val="24"/>
          <w:szCs w:val="24"/>
        </w:rPr>
        <w:t xml:space="preserve">». Действующая база геологов - в верховьях р. </w:t>
      </w:r>
      <w:proofErr w:type="spellStart"/>
      <w:r w:rsidRPr="000A7215">
        <w:rPr>
          <w:bCs/>
          <w:iCs/>
          <w:spacing w:val="-1"/>
          <w:sz w:val="24"/>
          <w:szCs w:val="24"/>
        </w:rPr>
        <w:t>Кингаш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. Здесь по </w:t>
      </w:r>
      <w:proofErr w:type="spellStart"/>
      <w:r w:rsidRPr="000A7215">
        <w:rPr>
          <w:bCs/>
          <w:iCs/>
          <w:spacing w:val="-1"/>
          <w:sz w:val="24"/>
          <w:szCs w:val="24"/>
        </w:rPr>
        <w:t>Идарскомубелогорью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проходит дорога </w:t>
      </w:r>
      <w:proofErr w:type="spellStart"/>
      <w:r w:rsidRPr="000A7215">
        <w:rPr>
          <w:bCs/>
          <w:iCs/>
          <w:spacing w:val="-1"/>
          <w:sz w:val="24"/>
          <w:szCs w:val="24"/>
        </w:rPr>
        <w:t>пос</w:t>
      </w:r>
      <w:proofErr w:type="gramStart"/>
      <w:r w:rsidRPr="000A7215">
        <w:rPr>
          <w:bCs/>
          <w:iCs/>
          <w:spacing w:val="-1"/>
          <w:sz w:val="24"/>
          <w:szCs w:val="24"/>
        </w:rPr>
        <w:t>.Т</w:t>
      </w:r>
      <w:proofErr w:type="gramEnd"/>
      <w:r w:rsidRPr="000A7215">
        <w:rPr>
          <w:bCs/>
          <w:iCs/>
          <w:spacing w:val="-1"/>
          <w:sz w:val="24"/>
          <w:szCs w:val="24"/>
        </w:rPr>
        <w:t>угач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- </w:t>
      </w:r>
      <w:proofErr w:type="spellStart"/>
      <w:r w:rsidRPr="000A7215">
        <w:rPr>
          <w:bCs/>
          <w:iCs/>
          <w:spacing w:val="-1"/>
          <w:sz w:val="24"/>
          <w:szCs w:val="24"/>
        </w:rPr>
        <w:t>пос.Ниж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. </w:t>
      </w:r>
      <w:proofErr w:type="spellStart"/>
      <w:r w:rsidRPr="000A7215">
        <w:rPr>
          <w:bCs/>
          <w:iCs/>
          <w:spacing w:val="-1"/>
          <w:sz w:val="24"/>
          <w:szCs w:val="24"/>
        </w:rPr>
        <w:t>Тукша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(ныне нежилой). На вершине 1698м сохранилась деревянная пирамида триангуляционного пункта, построенная более полувека назад экспедицией под руководством известного советского геодезиста и писателя Г. А. Федосеева. </w:t>
      </w:r>
    </w:p>
    <w:p w:rsidR="000A7215" w:rsidRDefault="000A7215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4. Отдых у «Потапыча». </w:t>
      </w:r>
      <w:r w:rsidRPr="000A7215">
        <w:rPr>
          <w:bCs/>
          <w:iCs/>
          <w:spacing w:val="-1"/>
          <w:sz w:val="24"/>
          <w:szCs w:val="24"/>
        </w:rPr>
        <w:t>В устье притоков Енисея Агул и Кан, в одном из живописных районов Красноярского края, расположена турбаза «</w:t>
      </w:r>
      <w:proofErr w:type="spellStart"/>
      <w:r w:rsidRPr="000A7215">
        <w:rPr>
          <w:bCs/>
          <w:iCs/>
          <w:spacing w:val="-1"/>
          <w:sz w:val="24"/>
          <w:szCs w:val="24"/>
        </w:rPr>
        <w:t>Потапыч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». Все  те, кто устал жить в мире </w:t>
      </w:r>
      <w:proofErr w:type="spellStart"/>
      <w:r w:rsidRPr="000A7215">
        <w:rPr>
          <w:bCs/>
          <w:iCs/>
          <w:spacing w:val="-1"/>
          <w:sz w:val="24"/>
          <w:szCs w:val="24"/>
        </w:rPr>
        <w:t>рингтонов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и реклам могут приехать сюда, где нет интернета и мобильных телефонов, где утром вас разбудит клекот птиц, а не рычание автомобильного мотора. На территории базы расположены несколько уютных домиков, где можно расположиться как шумной компанией, так и семьей с ребятишками. Все домики расположены на берегу и с каждого окна - прекрасный вид на спокойную водную гладь </w:t>
      </w:r>
      <w:r>
        <w:rPr>
          <w:bCs/>
          <w:iCs/>
          <w:spacing w:val="-1"/>
          <w:sz w:val="24"/>
          <w:szCs w:val="24"/>
        </w:rPr>
        <w:t xml:space="preserve">и </w:t>
      </w:r>
      <w:r w:rsidRPr="000A7215">
        <w:rPr>
          <w:bCs/>
          <w:iCs/>
          <w:spacing w:val="-1"/>
          <w:sz w:val="24"/>
          <w:szCs w:val="24"/>
        </w:rPr>
        <w:t>великолепие столетних деревьев.</w:t>
      </w:r>
    </w:p>
    <w:p w:rsidR="00965AB2" w:rsidRDefault="00965AB2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5. </w:t>
      </w:r>
      <w:r w:rsidR="00BB7EB3" w:rsidRPr="00BB7EB3">
        <w:rPr>
          <w:bCs/>
          <w:iCs/>
          <w:spacing w:val="-1"/>
          <w:sz w:val="24"/>
          <w:szCs w:val="24"/>
        </w:rPr>
        <w:t>Конный туризм</w:t>
      </w:r>
      <w:r w:rsidR="00BB7EB3">
        <w:rPr>
          <w:bCs/>
          <w:iCs/>
          <w:spacing w:val="-1"/>
          <w:sz w:val="24"/>
          <w:szCs w:val="24"/>
        </w:rPr>
        <w:t>.В с</w:t>
      </w:r>
      <w:r w:rsidR="00BB7EB3" w:rsidRPr="00BB7EB3">
        <w:rPr>
          <w:bCs/>
          <w:iCs/>
          <w:spacing w:val="-1"/>
          <w:sz w:val="24"/>
          <w:szCs w:val="24"/>
        </w:rPr>
        <w:t>. Чухломино</w:t>
      </w:r>
      <w:r w:rsidR="00BB7EB3">
        <w:rPr>
          <w:bCs/>
          <w:iCs/>
          <w:spacing w:val="-1"/>
          <w:sz w:val="24"/>
          <w:szCs w:val="24"/>
        </w:rPr>
        <w:t xml:space="preserve"> находится ИП Хоменко.</w:t>
      </w:r>
      <w:r w:rsidR="00BB7EB3" w:rsidRPr="00BB7EB3">
        <w:rPr>
          <w:bCs/>
          <w:iCs/>
          <w:spacing w:val="-1"/>
          <w:sz w:val="24"/>
          <w:szCs w:val="24"/>
        </w:rPr>
        <w:t xml:space="preserve"> В штате предприятия есть профессиональный наездник, организовано обучение верховой езде и разработан конный маршрут.Вам станут доступны тропки в лесах, горные дороги и степные просторы. Неужели такое может оставить равнодушным? </w:t>
      </w:r>
    </w:p>
    <w:p w:rsidR="00BB7EB3" w:rsidRDefault="00BB7EB3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6. Агульская заимка. </w:t>
      </w:r>
      <w:r w:rsidRPr="00BB7EB3">
        <w:rPr>
          <w:bCs/>
          <w:iCs/>
          <w:spacing w:val="-1"/>
          <w:sz w:val="24"/>
          <w:szCs w:val="24"/>
        </w:rPr>
        <w:t xml:space="preserve">Приглашаем к себе отключиться от городской суеты, сильному полу почувствовать себя настоящими мужчинами после удовлетворения от полученной добычи или наполнить голову и тело свежим воздухом и положительными эмоциями. Максимальное расстояние от </w:t>
      </w:r>
      <w:proofErr w:type="gramStart"/>
      <w:r w:rsidRPr="00BB7EB3">
        <w:rPr>
          <w:bCs/>
          <w:iCs/>
          <w:spacing w:val="-1"/>
          <w:sz w:val="24"/>
          <w:szCs w:val="24"/>
        </w:rPr>
        <w:t>г</w:t>
      </w:r>
      <w:proofErr w:type="gramEnd"/>
      <w:r w:rsidRPr="00BB7EB3">
        <w:rPr>
          <w:bCs/>
          <w:iCs/>
          <w:spacing w:val="-1"/>
          <w:sz w:val="24"/>
          <w:szCs w:val="24"/>
        </w:rPr>
        <w:t>. Красноярска до охотничьих угодий 220 км., от г. Канска 100 км. На базе, в зависимости от вида охоты, вы можете разместиться в уютных охотничьих домиках и в настоящих зимовьях сибирских охотников, расположенных в живописнейших уголках тайги.</w:t>
      </w:r>
      <w:r>
        <w:rPr>
          <w:bCs/>
          <w:iCs/>
          <w:spacing w:val="-1"/>
          <w:sz w:val="24"/>
          <w:szCs w:val="24"/>
        </w:rPr>
        <w:t xml:space="preserve"> Организуем и приглашаем на </w:t>
      </w:r>
      <w:r w:rsidRPr="00BB7EB3">
        <w:rPr>
          <w:bCs/>
          <w:iCs/>
          <w:spacing w:val="-1"/>
          <w:sz w:val="24"/>
          <w:szCs w:val="24"/>
        </w:rPr>
        <w:t>спортивную охоту и рыбалку</w:t>
      </w:r>
      <w:r>
        <w:rPr>
          <w:bCs/>
          <w:iCs/>
          <w:spacing w:val="-1"/>
          <w:sz w:val="24"/>
          <w:szCs w:val="24"/>
        </w:rPr>
        <w:t xml:space="preserve">, </w:t>
      </w:r>
      <w:r w:rsidRPr="00BB7EB3">
        <w:rPr>
          <w:bCs/>
          <w:iCs/>
          <w:spacing w:val="-1"/>
          <w:sz w:val="24"/>
          <w:szCs w:val="24"/>
        </w:rPr>
        <w:t xml:space="preserve">отдых на воде и сплав по рекам </w:t>
      </w:r>
      <w:r>
        <w:rPr>
          <w:bCs/>
          <w:iCs/>
          <w:spacing w:val="-1"/>
          <w:sz w:val="24"/>
          <w:szCs w:val="24"/>
        </w:rPr>
        <w:t xml:space="preserve">(Кан, Агул, </w:t>
      </w:r>
      <w:proofErr w:type="spellStart"/>
      <w:r>
        <w:rPr>
          <w:bCs/>
          <w:iCs/>
          <w:spacing w:val="-1"/>
          <w:sz w:val="24"/>
          <w:szCs w:val="24"/>
        </w:rPr>
        <w:t>Кунгус</w:t>
      </w:r>
      <w:proofErr w:type="spellEnd"/>
      <w:r>
        <w:rPr>
          <w:bCs/>
          <w:iCs/>
          <w:spacing w:val="-1"/>
          <w:sz w:val="24"/>
          <w:szCs w:val="24"/>
        </w:rPr>
        <w:t xml:space="preserve">, </w:t>
      </w:r>
      <w:proofErr w:type="spellStart"/>
      <w:r>
        <w:rPr>
          <w:bCs/>
          <w:iCs/>
          <w:spacing w:val="-1"/>
          <w:sz w:val="24"/>
          <w:szCs w:val="24"/>
        </w:rPr>
        <w:t>Мана</w:t>
      </w:r>
      <w:proofErr w:type="spellEnd"/>
      <w:r>
        <w:rPr>
          <w:bCs/>
          <w:iCs/>
          <w:spacing w:val="-1"/>
          <w:sz w:val="24"/>
          <w:szCs w:val="24"/>
        </w:rPr>
        <w:t xml:space="preserve"> и др.), </w:t>
      </w:r>
      <w:r w:rsidRPr="00BB7EB3">
        <w:rPr>
          <w:bCs/>
          <w:iCs/>
          <w:spacing w:val="-1"/>
          <w:sz w:val="24"/>
          <w:szCs w:val="24"/>
        </w:rPr>
        <w:t>пешеходные походы по Восточным С</w:t>
      </w:r>
      <w:r>
        <w:rPr>
          <w:bCs/>
          <w:iCs/>
          <w:spacing w:val="-1"/>
          <w:sz w:val="24"/>
          <w:szCs w:val="24"/>
        </w:rPr>
        <w:t xml:space="preserve">аянам, </w:t>
      </w:r>
      <w:r w:rsidRPr="00BB7EB3">
        <w:rPr>
          <w:bCs/>
          <w:iCs/>
          <w:spacing w:val="-1"/>
          <w:sz w:val="24"/>
          <w:szCs w:val="24"/>
        </w:rPr>
        <w:t>прогулки на лошадях.</w:t>
      </w:r>
    </w:p>
    <w:p w:rsidR="00BB7EB3" w:rsidRDefault="00BB7EB3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7. </w:t>
      </w:r>
      <w:r w:rsidR="00CF409C" w:rsidRPr="00CF409C">
        <w:rPr>
          <w:bCs/>
          <w:iCs/>
          <w:spacing w:val="-1"/>
          <w:sz w:val="24"/>
          <w:szCs w:val="24"/>
        </w:rPr>
        <w:t>Святой источник Параскевы Пятницы</w:t>
      </w:r>
      <w:r w:rsidR="00CF409C">
        <w:rPr>
          <w:bCs/>
          <w:iCs/>
          <w:spacing w:val="-1"/>
          <w:sz w:val="24"/>
          <w:szCs w:val="24"/>
        </w:rPr>
        <w:t xml:space="preserve">. </w:t>
      </w:r>
      <w:r w:rsidR="00CF409C" w:rsidRPr="00CF409C">
        <w:rPr>
          <w:bCs/>
          <w:iCs/>
          <w:spacing w:val="-1"/>
          <w:sz w:val="24"/>
          <w:szCs w:val="24"/>
        </w:rPr>
        <w:t xml:space="preserve">1790 году в село Ирбейское пришла беда — эпидемия сибирской язвы. Мор напал на скот и даже на людей. Всё население было в отчаянии. Однажды местному пастушку во сне явилась </w:t>
      </w:r>
      <w:proofErr w:type="spellStart"/>
      <w:r w:rsidR="00CF409C" w:rsidRPr="00CF409C">
        <w:rPr>
          <w:bCs/>
          <w:iCs/>
          <w:spacing w:val="-1"/>
          <w:sz w:val="24"/>
          <w:szCs w:val="24"/>
        </w:rPr>
        <w:t>Параскева</w:t>
      </w:r>
      <w:proofErr w:type="spellEnd"/>
      <w:r w:rsidR="00CF409C" w:rsidRPr="00CF409C">
        <w:rPr>
          <w:bCs/>
          <w:iCs/>
          <w:spacing w:val="-1"/>
          <w:sz w:val="24"/>
          <w:szCs w:val="24"/>
        </w:rPr>
        <w:t xml:space="preserve"> Пятница. Взяв за руку, она привела его к роднику и повелела искупать в этой воде животных, а людям самим — умыться. «И отступит болезнь от вас и скота вашего!» — заключила </w:t>
      </w:r>
      <w:proofErr w:type="spellStart"/>
      <w:r w:rsidR="00CF409C" w:rsidRPr="00CF409C">
        <w:rPr>
          <w:bCs/>
          <w:iCs/>
          <w:spacing w:val="-1"/>
          <w:sz w:val="24"/>
          <w:szCs w:val="24"/>
        </w:rPr>
        <w:t>Параскева</w:t>
      </w:r>
      <w:proofErr w:type="spellEnd"/>
      <w:r w:rsidR="00CF409C" w:rsidRPr="00CF409C">
        <w:rPr>
          <w:bCs/>
          <w:iCs/>
          <w:spacing w:val="-1"/>
          <w:sz w:val="24"/>
          <w:szCs w:val="24"/>
        </w:rPr>
        <w:t>. Юный пастушок поделился своим сном с односельчанами, и люди сделали всё так, как повелела Святая. И отступила болезнь и радовались люди</w:t>
      </w:r>
      <w:proofErr w:type="gramStart"/>
      <w:r w:rsidR="00CF409C" w:rsidRPr="00CF409C">
        <w:rPr>
          <w:bCs/>
          <w:iCs/>
          <w:spacing w:val="-1"/>
          <w:sz w:val="24"/>
          <w:szCs w:val="24"/>
        </w:rPr>
        <w:t>.С</w:t>
      </w:r>
      <w:proofErr w:type="gramEnd"/>
      <w:r w:rsidR="00CF409C" w:rsidRPr="00CF409C">
        <w:rPr>
          <w:bCs/>
          <w:iCs/>
          <w:spacing w:val="-1"/>
          <w:sz w:val="24"/>
          <w:szCs w:val="24"/>
        </w:rPr>
        <w:t xml:space="preserve"> того времени у ключа хрустально чистой воды многие исцелились и далеко разнеслась слава о нём. В тот же год у источника, названного в честь мученицы Параскевы </w:t>
      </w:r>
      <w:r w:rsidR="00CF409C" w:rsidRPr="00CF409C">
        <w:rPr>
          <w:bCs/>
          <w:iCs/>
          <w:spacing w:val="-1"/>
          <w:sz w:val="24"/>
          <w:szCs w:val="24"/>
        </w:rPr>
        <w:lastRenderedPageBreak/>
        <w:t>Пятницы, была построена часовня.</w:t>
      </w:r>
    </w:p>
    <w:p w:rsidR="00DD2956" w:rsidRDefault="00470F74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8. «</w:t>
      </w:r>
      <w:proofErr w:type="spellStart"/>
      <w:r>
        <w:rPr>
          <w:bCs/>
          <w:iCs/>
          <w:spacing w:val="-1"/>
          <w:sz w:val="24"/>
          <w:szCs w:val="24"/>
        </w:rPr>
        <w:t>Ягаш</w:t>
      </w:r>
      <w:proofErr w:type="spellEnd"/>
      <w:r>
        <w:rPr>
          <w:bCs/>
          <w:iCs/>
          <w:spacing w:val="-1"/>
          <w:sz w:val="24"/>
          <w:szCs w:val="24"/>
        </w:rPr>
        <w:t>». База отдыха «Общество охотников и рыболовов «</w:t>
      </w:r>
      <w:proofErr w:type="spellStart"/>
      <w:r>
        <w:rPr>
          <w:bCs/>
          <w:iCs/>
          <w:spacing w:val="-1"/>
          <w:sz w:val="24"/>
          <w:szCs w:val="24"/>
        </w:rPr>
        <w:t>Ягаш</w:t>
      </w:r>
      <w:proofErr w:type="spellEnd"/>
      <w:r>
        <w:rPr>
          <w:bCs/>
          <w:iCs/>
          <w:spacing w:val="-1"/>
          <w:sz w:val="24"/>
          <w:szCs w:val="24"/>
        </w:rPr>
        <w:t xml:space="preserve">» расположена на берегу реки Агул в деревне </w:t>
      </w:r>
      <w:proofErr w:type="spellStart"/>
      <w:r>
        <w:rPr>
          <w:bCs/>
          <w:iCs/>
          <w:spacing w:val="-1"/>
          <w:sz w:val="24"/>
          <w:szCs w:val="24"/>
        </w:rPr>
        <w:t>Новомариновка</w:t>
      </w:r>
      <w:proofErr w:type="spellEnd"/>
      <w:r>
        <w:rPr>
          <w:bCs/>
          <w:iCs/>
          <w:spacing w:val="-1"/>
          <w:sz w:val="24"/>
          <w:szCs w:val="24"/>
        </w:rPr>
        <w:t xml:space="preserve">. </w:t>
      </w:r>
      <w:r w:rsidRPr="00470F74">
        <w:rPr>
          <w:bCs/>
          <w:iCs/>
          <w:spacing w:val="-1"/>
          <w:sz w:val="24"/>
          <w:szCs w:val="24"/>
        </w:rPr>
        <w:t>В угодьях Вас ждет прекрасная трофейная рыбалка на хариуса, ленка, тайменя и незабываемая чарующая природа сибирской реки.</w:t>
      </w:r>
      <w:r>
        <w:rPr>
          <w:bCs/>
          <w:iCs/>
          <w:spacing w:val="-1"/>
          <w:sz w:val="24"/>
          <w:szCs w:val="24"/>
        </w:rPr>
        <w:t xml:space="preserve"> Размещение в гостевых домиках, имеется баня, мангал, летняя веранда.</w:t>
      </w:r>
    </w:p>
    <w:p w:rsidR="00470F74" w:rsidRDefault="0057119E" w:rsidP="00422DE3">
      <w:pPr>
        <w:shd w:val="clear" w:color="auto" w:fill="FFFFFF"/>
        <w:ind w:firstLine="709"/>
        <w:jc w:val="both"/>
      </w:pPr>
      <w:r>
        <w:rPr>
          <w:bCs/>
          <w:iCs/>
          <w:spacing w:val="-1"/>
          <w:sz w:val="24"/>
          <w:szCs w:val="24"/>
        </w:rPr>
        <w:t xml:space="preserve">9. Ирбейский районный музей. </w:t>
      </w:r>
      <w:r w:rsidRPr="0057119E">
        <w:rPr>
          <w:bCs/>
          <w:iCs/>
          <w:spacing w:val="-1"/>
          <w:sz w:val="24"/>
          <w:szCs w:val="24"/>
        </w:rPr>
        <w:t>Представляя дары культурно-исторического наследия, районный краеведческий музей ведет большую просветительскую работу с ноября 2001 года. Деревянное здание, в котором расположился районный музей, построено еще в 1928 году. Несмотря на ветхость и недостаточное количество площадей, фонд музея постоянно пополняется за счет дарения предметов частными лицами, учреждениями и организациями. По-прежнему люди приносят сюда старые фотографии, медали, национальные костюмы, пластинки и предметы старины.</w:t>
      </w:r>
    </w:p>
    <w:p w:rsidR="0057119E" w:rsidRPr="000A7215" w:rsidRDefault="0057119E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 w:rsidRPr="00685E6D">
        <w:rPr>
          <w:bCs/>
          <w:iCs/>
          <w:spacing w:val="-1"/>
          <w:sz w:val="24"/>
          <w:szCs w:val="24"/>
        </w:rPr>
        <w:t xml:space="preserve">10. </w:t>
      </w:r>
      <w:r w:rsidR="00685E6D" w:rsidRPr="00685E6D">
        <w:rPr>
          <w:bCs/>
          <w:iCs/>
          <w:spacing w:val="-1"/>
          <w:sz w:val="24"/>
          <w:szCs w:val="24"/>
        </w:rPr>
        <w:t xml:space="preserve">Сезонный сбор ягод и грибов. </w:t>
      </w:r>
      <w:r w:rsidR="00685E6D">
        <w:rPr>
          <w:bCs/>
          <w:iCs/>
          <w:spacing w:val="-1"/>
          <w:sz w:val="24"/>
          <w:szCs w:val="24"/>
        </w:rPr>
        <w:t xml:space="preserve">Поход </w:t>
      </w:r>
      <w:r w:rsidR="00685E6D" w:rsidRPr="00685E6D">
        <w:rPr>
          <w:bCs/>
          <w:iCs/>
          <w:spacing w:val="-1"/>
          <w:sz w:val="24"/>
          <w:szCs w:val="24"/>
        </w:rPr>
        <w:t>за</w:t>
      </w:r>
      <w:r w:rsidR="00685E6D">
        <w:rPr>
          <w:bCs/>
          <w:iCs/>
          <w:spacing w:val="-1"/>
          <w:sz w:val="24"/>
          <w:szCs w:val="24"/>
        </w:rPr>
        <w:t xml:space="preserve"> ягодами и </w:t>
      </w:r>
      <w:r w:rsidR="00685E6D" w:rsidRPr="00685E6D">
        <w:rPr>
          <w:bCs/>
          <w:iCs/>
          <w:spacing w:val="-1"/>
          <w:sz w:val="24"/>
          <w:szCs w:val="24"/>
        </w:rPr>
        <w:t>грибами - это приятное время</w:t>
      </w:r>
      <w:r w:rsidR="00685E6D">
        <w:rPr>
          <w:bCs/>
          <w:iCs/>
          <w:spacing w:val="-1"/>
          <w:sz w:val="24"/>
          <w:szCs w:val="24"/>
        </w:rPr>
        <w:t>пре</w:t>
      </w:r>
      <w:r w:rsidR="00685E6D" w:rsidRPr="00685E6D">
        <w:rPr>
          <w:bCs/>
          <w:iCs/>
          <w:spacing w:val="-1"/>
          <w:sz w:val="24"/>
          <w:szCs w:val="24"/>
        </w:rPr>
        <w:t>провождение, сочетающее прогулку по лесу и сбор трофеев.</w:t>
      </w:r>
      <w:r w:rsidR="00002F5C">
        <w:rPr>
          <w:bCs/>
          <w:iCs/>
          <w:spacing w:val="-1"/>
          <w:sz w:val="24"/>
          <w:szCs w:val="24"/>
        </w:rPr>
        <w:t xml:space="preserve">Природа Ирбейского района богата рыжиками, груздями, лисичками, опятами, волнушками и боровиками. </w:t>
      </w:r>
      <w:proofErr w:type="gramStart"/>
      <w:r w:rsidR="00002F5C">
        <w:rPr>
          <w:bCs/>
          <w:iCs/>
          <w:spacing w:val="-1"/>
          <w:sz w:val="24"/>
          <w:szCs w:val="24"/>
        </w:rPr>
        <w:t>Из ягод – клубника, земляника, клюква, брусника, голубика, черника, жимолость, малина и смородина.</w:t>
      </w:r>
      <w:proofErr w:type="gramEnd"/>
    </w:p>
    <w:p w:rsidR="005D7DF2" w:rsidRPr="00685E6D" w:rsidRDefault="005D7DF2" w:rsidP="005D7DF2">
      <w:pPr>
        <w:shd w:val="clear" w:color="auto" w:fill="FFFFFF"/>
        <w:spacing w:before="110" w:line="278" w:lineRule="exact"/>
        <w:jc w:val="both"/>
        <w:rPr>
          <w:b/>
          <w:bCs/>
          <w:iCs/>
          <w:sz w:val="24"/>
          <w:szCs w:val="24"/>
        </w:rPr>
      </w:pPr>
      <w:r w:rsidRPr="00685E6D">
        <w:rPr>
          <w:b/>
          <w:bCs/>
          <w:iCs/>
          <w:spacing w:val="-1"/>
          <w:sz w:val="24"/>
          <w:szCs w:val="24"/>
        </w:rPr>
        <w:t xml:space="preserve">6.1.2. Пять причин для зарубежного туриста приехать в территорию, если он уже </w:t>
      </w:r>
      <w:r w:rsidRPr="00685E6D">
        <w:rPr>
          <w:b/>
          <w:bCs/>
          <w:iCs/>
          <w:sz w:val="24"/>
          <w:szCs w:val="24"/>
        </w:rPr>
        <w:t>был в прошлом году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1. Верховья Агула – вторая Швейцария.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2. Грибы и ягоды – это здорово!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3. Отдых у Потапыча – банька и река.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4. Прекрасные святые места Ирбея.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 xml:space="preserve">5. </w:t>
      </w:r>
      <w:r w:rsidR="00002F5C" w:rsidRPr="00EA30E1">
        <w:rPr>
          <w:sz w:val="24"/>
          <w:szCs w:val="24"/>
        </w:rPr>
        <w:t>На Агульскую заимку – в палаточный лагерь.</w:t>
      </w:r>
    </w:p>
    <w:p w:rsidR="005D7DF2" w:rsidRPr="007579D0" w:rsidRDefault="005D7DF2" w:rsidP="005D7DF2">
      <w:pPr>
        <w:shd w:val="clear" w:color="auto" w:fill="FFFFFF"/>
        <w:spacing w:before="130" w:line="274" w:lineRule="exact"/>
        <w:ind w:right="480"/>
        <w:jc w:val="both"/>
        <w:rPr>
          <w:b/>
          <w:bCs/>
          <w:iCs/>
          <w:sz w:val="24"/>
          <w:szCs w:val="24"/>
        </w:rPr>
      </w:pPr>
      <w:r w:rsidRPr="007579D0">
        <w:rPr>
          <w:b/>
          <w:bCs/>
          <w:iCs/>
          <w:spacing w:val="-2"/>
          <w:sz w:val="24"/>
          <w:szCs w:val="24"/>
        </w:rPr>
        <w:t xml:space="preserve">6.1.3.  Топ того, что Вы рекомендуете обязательно сделать туристу, </w:t>
      </w:r>
      <w:r w:rsidRPr="007579D0">
        <w:rPr>
          <w:b/>
          <w:bCs/>
          <w:iCs/>
          <w:sz w:val="24"/>
          <w:szCs w:val="24"/>
        </w:rPr>
        <w:t>который приедет в территорию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7579D0">
        <w:rPr>
          <w:sz w:val="24"/>
          <w:szCs w:val="24"/>
        </w:rPr>
        <w:t xml:space="preserve">1. </w:t>
      </w:r>
      <w:r>
        <w:rPr>
          <w:sz w:val="24"/>
          <w:szCs w:val="24"/>
        </w:rPr>
        <w:t>Побывать на святом источнике.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2. Посетить мемориал в д. Петропавловка.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3. Порыбачить на Агуле.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4. Посетить районный фестиваль славянской культуры.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5. Попариться в баньке у «Потапыча».</w:t>
      </w:r>
    </w:p>
    <w:p w:rsidR="007579D0" w:rsidRP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</w:p>
    <w:p w:rsidR="005D7DF2" w:rsidRDefault="005D7DF2" w:rsidP="005D7DF2">
      <w:pPr>
        <w:shd w:val="clear" w:color="auto" w:fill="FFFFFF"/>
        <w:jc w:val="both"/>
        <w:rPr>
          <w:b/>
          <w:bCs/>
          <w:iCs/>
          <w:spacing w:val="-2"/>
          <w:sz w:val="24"/>
          <w:szCs w:val="24"/>
        </w:rPr>
      </w:pPr>
      <w:r w:rsidRPr="00C92626">
        <w:rPr>
          <w:b/>
          <w:bCs/>
          <w:iCs/>
          <w:spacing w:val="-2"/>
          <w:sz w:val="24"/>
          <w:szCs w:val="24"/>
        </w:rPr>
        <w:t xml:space="preserve">6.1.4.  Наиболее достопримечательные места </w:t>
      </w:r>
    </w:p>
    <w:p w:rsidR="00C92626" w:rsidRPr="00C92626" w:rsidRDefault="00C92626" w:rsidP="00C92626">
      <w:pPr>
        <w:shd w:val="clear" w:color="auto" w:fill="FFFFFF"/>
        <w:jc w:val="both"/>
        <w:rPr>
          <w:sz w:val="24"/>
          <w:szCs w:val="24"/>
        </w:rPr>
      </w:pPr>
      <w:r w:rsidRPr="00C92626">
        <w:rPr>
          <w:sz w:val="24"/>
          <w:szCs w:val="24"/>
        </w:rPr>
        <w:t>Клуб охотничье-рыболовного туризма «</w:t>
      </w:r>
      <w:proofErr w:type="spellStart"/>
      <w:r w:rsidRPr="00C92626">
        <w:rPr>
          <w:sz w:val="24"/>
          <w:szCs w:val="24"/>
        </w:rPr>
        <w:t>Потапыч</w:t>
      </w:r>
      <w:proofErr w:type="spellEnd"/>
      <w:r w:rsidRPr="00C92626">
        <w:rPr>
          <w:sz w:val="24"/>
          <w:szCs w:val="24"/>
        </w:rPr>
        <w:t>»</w:t>
      </w:r>
      <w:r>
        <w:rPr>
          <w:sz w:val="24"/>
          <w:szCs w:val="24"/>
        </w:rPr>
        <w:t>, общество охотников и рыболовов «</w:t>
      </w:r>
      <w:proofErr w:type="spellStart"/>
      <w:r>
        <w:rPr>
          <w:sz w:val="24"/>
          <w:szCs w:val="24"/>
        </w:rPr>
        <w:t>Ягаш</w:t>
      </w:r>
      <w:proofErr w:type="spellEnd"/>
      <w:r>
        <w:rPr>
          <w:sz w:val="24"/>
          <w:szCs w:val="24"/>
        </w:rPr>
        <w:t xml:space="preserve">», </w:t>
      </w:r>
      <w:r w:rsidRPr="00C92626">
        <w:rPr>
          <w:sz w:val="24"/>
          <w:szCs w:val="24"/>
        </w:rPr>
        <w:t xml:space="preserve">церковь Ильи Пророка (1911г.) и дом купца Садырина  (1876-1877г.г.),  </w:t>
      </w:r>
      <w:r>
        <w:rPr>
          <w:sz w:val="24"/>
          <w:szCs w:val="24"/>
        </w:rPr>
        <w:t>д</w:t>
      </w:r>
      <w:r w:rsidRPr="00C92626">
        <w:rPr>
          <w:sz w:val="24"/>
          <w:szCs w:val="24"/>
        </w:rPr>
        <w:t xml:space="preserve">ействующий Свято-Никольский храм местной православной религиозной организации прихода Святого Николая, </w:t>
      </w:r>
    </w:p>
    <w:p w:rsidR="00C92626" w:rsidRPr="00C92626" w:rsidRDefault="00C92626" w:rsidP="00C9262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626">
        <w:rPr>
          <w:sz w:val="24"/>
          <w:szCs w:val="24"/>
        </w:rPr>
        <w:t>равославная часовня Параскевы Пятницы, построенная на «святом» источнике на въезде в село Ирбейское.</w:t>
      </w:r>
    </w:p>
    <w:p w:rsidR="00EA30E1" w:rsidRDefault="005D7DF2" w:rsidP="00EA30E1">
      <w:pPr>
        <w:shd w:val="clear" w:color="auto" w:fill="FFFFFF"/>
        <w:tabs>
          <w:tab w:val="left" w:pos="864"/>
        </w:tabs>
        <w:jc w:val="both"/>
        <w:rPr>
          <w:b/>
          <w:bCs/>
          <w:iCs/>
          <w:sz w:val="24"/>
          <w:szCs w:val="24"/>
        </w:rPr>
      </w:pPr>
      <w:r w:rsidRPr="00E56A4D">
        <w:rPr>
          <w:b/>
          <w:bCs/>
          <w:iCs/>
          <w:spacing w:val="-1"/>
          <w:sz w:val="24"/>
          <w:szCs w:val="24"/>
        </w:rPr>
        <w:t>6.1.5.</w:t>
      </w:r>
      <w:r w:rsidRPr="00E56A4D">
        <w:rPr>
          <w:b/>
          <w:bCs/>
          <w:iCs/>
          <w:sz w:val="24"/>
          <w:szCs w:val="24"/>
        </w:rPr>
        <w:t xml:space="preserve"> Уникальные природные объекты территории</w:t>
      </w:r>
    </w:p>
    <w:p w:rsidR="00E56A4D" w:rsidRPr="00E56A4D" w:rsidRDefault="00E56A4D" w:rsidP="00EA30E1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E56A4D">
        <w:rPr>
          <w:sz w:val="24"/>
          <w:szCs w:val="24"/>
        </w:rPr>
        <w:t xml:space="preserve">евый берег Малого Агула от устья р. </w:t>
      </w:r>
      <w:proofErr w:type="spellStart"/>
      <w:r w:rsidRPr="00E56A4D">
        <w:rPr>
          <w:sz w:val="24"/>
          <w:szCs w:val="24"/>
        </w:rPr>
        <w:t>Орзагай</w:t>
      </w:r>
      <w:proofErr w:type="spellEnd"/>
      <w:r w:rsidRPr="00E56A4D">
        <w:rPr>
          <w:sz w:val="24"/>
          <w:szCs w:val="24"/>
        </w:rPr>
        <w:t xml:space="preserve"> и левый берег р. Агул до устья р. Горелая являются границей </w:t>
      </w:r>
      <w:proofErr w:type="spellStart"/>
      <w:r w:rsidRPr="00E56A4D">
        <w:rPr>
          <w:sz w:val="24"/>
          <w:szCs w:val="24"/>
        </w:rPr>
        <w:t>Тайбинского</w:t>
      </w:r>
      <w:proofErr w:type="spellEnd"/>
      <w:r w:rsidRPr="00E56A4D">
        <w:rPr>
          <w:sz w:val="24"/>
          <w:szCs w:val="24"/>
        </w:rPr>
        <w:t xml:space="preserve"> заказника, занимающего площадь 60 тыс. га. </w:t>
      </w:r>
      <w:proofErr w:type="gramStart"/>
      <w:r w:rsidRPr="00E56A4D">
        <w:rPr>
          <w:sz w:val="24"/>
          <w:szCs w:val="24"/>
        </w:rPr>
        <w:t>На территории заказника, где охраняют кабаргу, марала, лося, соболя, норку, серую цаплю, черного аиста, скопу, глухаря, тайменя, хариуса, а также уникальные ландшафты горной тайги, нахождение без специального разрешения запрещено.</w:t>
      </w:r>
      <w:proofErr w:type="gramEnd"/>
      <w:r w:rsidRPr="00E56A4D">
        <w:rPr>
          <w:sz w:val="24"/>
          <w:szCs w:val="24"/>
        </w:rPr>
        <w:t xml:space="preserve"> Что касается достопримечательностей на сплаве, то помимо красивейших безлюдных видов, обилия ягод, золотого корня и </w:t>
      </w:r>
      <w:proofErr w:type="spellStart"/>
      <w:r w:rsidRPr="00E56A4D">
        <w:rPr>
          <w:sz w:val="24"/>
          <w:szCs w:val="24"/>
        </w:rPr>
        <w:t>саагандали</w:t>
      </w:r>
      <w:proofErr w:type="spellEnd"/>
      <w:r w:rsidRPr="00E56A4D">
        <w:rPr>
          <w:sz w:val="24"/>
          <w:szCs w:val="24"/>
        </w:rPr>
        <w:t xml:space="preserve"> (рододендрон Адамса), на маршруте встречаются руины приисков времен «золотой лихорадки».</w:t>
      </w:r>
    </w:p>
    <w:p w:rsidR="005D7DF2" w:rsidRDefault="005D7DF2" w:rsidP="005D7DF2">
      <w:pPr>
        <w:shd w:val="clear" w:color="auto" w:fill="FFFFFF"/>
        <w:spacing w:before="120"/>
        <w:jc w:val="both"/>
        <w:rPr>
          <w:b/>
          <w:bCs/>
          <w:iCs/>
          <w:spacing w:val="-1"/>
          <w:sz w:val="24"/>
          <w:szCs w:val="24"/>
        </w:rPr>
      </w:pPr>
      <w:r w:rsidRPr="00E56A4D">
        <w:rPr>
          <w:b/>
          <w:bCs/>
          <w:iCs/>
          <w:spacing w:val="-1"/>
          <w:sz w:val="24"/>
          <w:szCs w:val="24"/>
        </w:rPr>
        <w:t>6.1.6. Достопримечательные промышленные объекты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>Ирбейский угольный разрез расположен в Ирбейском районе Красноярского края на базе Ирбейского буроугольного месторождения.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>Разработка Ирбейского буроугольного месторождения началась в 2000 г. В декабре 2004</w:t>
      </w:r>
      <w:r w:rsidR="00EA30E1">
        <w:rPr>
          <w:sz w:val="24"/>
          <w:szCs w:val="24"/>
        </w:rPr>
        <w:t> г. было организован</w:t>
      </w:r>
      <w:proofErr w:type="gramStart"/>
      <w:r w:rsidR="00EA30E1">
        <w:rPr>
          <w:sz w:val="24"/>
          <w:szCs w:val="24"/>
        </w:rPr>
        <w:t xml:space="preserve">о </w:t>
      </w:r>
      <w:r w:rsidRPr="00E56A4D">
        <w:rPr>
          <w:sz w:val="24"/>
          <w:szCs w:val="24"/>
        </w:rPr>
        <w:t>ООО</w:t>
      </w:r>
      <w:proofErr w:type="gramEnd"/>
      <w:r w:rsidRPr="00E56A4D">
        <w:rPr>
          <w:sz w:val="24"/>
          <w:szCs w:val="24"/>
        </w:rPr>
        <w:t xml:space="preserve"> «Ирбейский разрез», которое в 2006 г. вошло в состав ОАО </w:t>
      </w:r>
      <w:r w:rsidRPr="00E56A4D">
        <w:rPr>
          <w:sz w:val="24"/>
          <w:szCs w:val="24"/>
        </w:rPr>
        <w:lastRenderedPageBreak/>
        <w:t>«Иркутскэнерго» и стало первым угольным активом энергокомпании. С 2008 г. разрез Ирбейский находится в управлен</w:t>
      </w:r>
      <w:proofErr w:type="gramStart"/>
      <w:r w:rsidRPr="00E56A4D">
        <w:rPr>
          <w:sz w:val="24"/>
          <w:szCs w:val="24"/>
        </w:rPr>
        <w:t>ии ООО</w:t>
      </w:r>
      <w:proofErr w:type="gramEnd"/>
      <w:r w:rsidRPr="00E56A4D">
        <w:rPr>
          <w:sz w:val="24"/>
          <w:szCs w:val="24"/>
        </w:rPr>
        <w:t xml:space="preserve"> «Компания </w:t>
      </w:r>
      <w:r w:rsidR="00EA30E1">
        <w:rPr>
          <w:sz w:val="24"/>
          <w:szCs w:val="24"/>
        </w:rPr>
        <w:t>«</w:t>
      </w:r>
      <w:proofErr w:type="spellStart"/>
      <w:r w:rsidRPr="00E56A4D">
        <w:rPr>
          <w:sz w:val="24"/>
          <w:szCs w:val="24"/>
        </w:rPr>
        <w:t>Востсибуголь</w:t>
      </w:r>
      <w:proofErr w:type="spellEnd"/>
      <w:r w:rsidR="00EA30E1">
        <w:rPr>
          <w:sz w:val="24"/>
          <w:szCs w:val="24"/>
        </w:rPr>
        <w:t>»</w:t>
      </w:r>
      <w:r w:rsidRPr="00E56A4D">
        <w:rPr>
          <w:sz w:val="24"/>
          <w:szCs w:val="24"/>
        </w:rPr>
        <w:t>.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 xml:space="preserve">Сырьевой базой разреза является </w:t>
      </w:r>
      <w:proofErr w:type="spellStart"/>
      <w:r w:rsidRPr="00E56A4D">
        <w:rPr>
          <w:sz w:val="24"/>
          <w:szCs w:val="24"/>
        </w:rPr>
        <w:t>Латынцевское</w:t>
      </w:r>
      <w:proofErr w:type="spellEnd"/>
      <w:r w:rsidRPr="00E56A4D">
        <w:rPr>
          <w:sz w:val="24"/>
          <w:szCs w:val="24"/>
        </w:rPr>
        <w:t xml:space="preserve"> месторождение бурых углей — оно находится в 11 км северо-западнее села Ирбейское. Запасы угля здесь составляют 75 </w:t>
      </w:r>
      <w:proofErr w:type="gramStart"/>
      <w:r w:rsidRPr="00E56A4D">
        <w:rPr>
          <w:sz w:val="24"/>
          <w:szCs w:val="24"/>
        </w:rPr>
        <w:t>млн</w:t>
      </w:r>
      <w:proofErr w:type="gramEnd"/>
      <w:r w:rsidRPr="00E56A4D">
        <w:rPr>
          <w:sz w:val="24"/>
          <w:szCs w:val="24"/>
        </w:rPr>
        <w:t xml:space="preserve"> т, но разведка еще не окончена. К разработке намечены два пласта угля — «</w:t>
      </w:r>
      <w:proofErr w:type="spellStart"/>
      <w:r w:rsidRPr="00E56A4D">
        <w:rPr>
          <w:sz w:val="24"/>
          <w:szCs w:val="24"/>
        </w:rPr>
        <w:t>Латынцевский</w:t>
      </w:r>
      <w:proofErr w:type="spellEnd"/>
      <w:r w:rsidRPr="00E56A4D">
        <w:rPr>
          <w:sz w:val="24"/>
          <w:szCs w:val="24"/>
        </w:rPr>
        <w:t xml:space="preserve">» и «Спутник» суммарной мощностью 15 м, при средней мощности </w:t>
      </w:r>
      <w:proofErr w:type="spellStart"/>
      <w:r w:rsidRPr="00E56A4D">
        <w:rPr>
          <w:sz w:val="24"/>
          <w:szCs w:val="24"/>
        </w:rPr>
        <w:t>междупластья</w:t>
      </w:r>
      <w:proofErr w:type="spellEnd"/>
      <w:r w:rsidRPr="00E56A4D">
        <w:rPr>
          <w:sz w:val="24"/>
          <w:szCs w:val="24"/>
        </w:rPr>
        <w:t xml:space="preserve"> 7,4 м. На участке развит водоносный </w:t>
      </w:r>
      <w:proofErr w:type="spellStart"/>
      <w:r w:rsidRPr="00E56A4D">
        <w:rPr>
          <w:sz w:val="24"/>
          <w:szCs w:val="24"/>
        </w:rPr>
        <w:t>Нижнекамалинский</w:t>
      </w:r>
      <w:proofErr w:type="spellEnd"/>
      <w:r w:rsidRPr="00E56A4D">
        <w:rPr>
          <w:sz w:val="24"/>
          <w:szCs w:val="24"/>
        </w:rPr>
        <w:t xml:space="preserve"> терригенный горизонт, залегающий в долине реки Большая </w:t>
      </w:r>
      <w:proofErr w:type="spellStart"/>
      <w:r w:rsidRPr="00E56A4D">
        <w:rPr>
          <w:sz w:val="24"/>
          <w:szCs w:val="24"/>
        </w:rPr>
        <w:t>Уря</w:t>
      </w:r>
      <w:proofErr w:type="spellEnd"/>
      <w:r w:rsidRPr="00E56A4D">
        <w:rPr>
          <w:sz w:val="24"/>
          <w:szCs w:val="24"/>
        </w:rPr>
        <w:t xml:space="preserve"> на глубине до 40 м. Разработка осуществляется открытым способом с использованием буровзрывных работ.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 xml:space="preserve">По статистике за 2010 г., доля ООО «Ирбейский разрез» в экономике района достигала 25,6 %, в краевой отрасли — 0,7 %. В 2010 г. объем добычи угля составил 1 962 тыс. т, к 2015 г. ожидается повышение показателя до 3 </w:t>
      </w:r>
      <w:proofErr w:type="gramStart"/>
      <w:r w:rsidRPr="00E56A4D">
        <w:rPr>
          <w:sz w:val="24"/>
          <w:szCs w:val="24"/>
        </w:rPr>
        <w:t>млн</w:t>
      </w:r>
      <w:proofErr w:type="gramEnd"/>
      <w:r w:rsidRPr="00E56A4D">
        <w:rPr>
          <w:sz w:val="24"/>
          <w:szCs w:val="24"/>
        </w:rPr>
        <w:t xml:space="preserve"> т, а к 2020 г. — до 5 млн т в год. 80 % добываемого угля «</w:t>
      </w:r>
      <w:proofErr w:type="spellStart"/>
      <w:r w:rsidRPr="00E56A4D">
        <w:rPr>
          <w:sz w:val="24"/>
          <w:szCs w:val="24"/>
        </w:rPr>
        <w:t>Востсибуголь</w:t>
      </w:r>
      <w:proofErr w:type="spellEnd"/>
      <w:r w:rsidRPr="00E56A4D">
        <w:rPr>
          <w:sz w:val="24"/>
          <w:szCs w:val="24"/>
        </w:rPr>
        <w:t>» использует для собственных нужд — продукция отгружается на ТЭЦ Иркутской области. Оставшаяся часть угля используется для нужд местного населения и организаций Ирбейского района. На разрезе работает более 500 человек.</w:t>
      </w:r>
    </w:p>
    <w:p w:rsidR="005D7DF2" w:rsidRDefault="005D7DF2" w:rsidP="005D7DF2">
      <w:pPr>
        <w:shd w:val="clear" w:color="auto" w:fill="FFFFFF"/>
        <w:spacing w:before="120"/>
        <w:jc w:val="both"/>
        <w:rPr>
          <w:b/>
          <w:bCs/>
          <w:iCs/>
          <w:spacing w:val="-1"/>
          <w:sz w:val="24"/>
          <w:szCs w:val="24"/>
        </w:rPr>
      </w:pPr>
      <w:r w:rsidRPr="00992F98">
        <w:rPr>
          <w:b/>
          <w:bCs/>
          <w:iCs/>
          <w:spacing w:val="-1"/>
          <w:sz w:val="24"/>
          <w:szCs w:val="24"/>
        </w:rPr>
        <w:t>6.1.7. Объекты территории, с которым связаны местные легенды</w:t>
      </w:r>
    </w:p>
    <w:p w:rsidR="00992F98" w:rsidRDefault="00992F98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92F98">
        <w:rPr>
          <w:sz w:val="24"/>
          <w:szCs w:val="24"/>
        </w:rPr>
        <w:t xml:space="preserve">Святой источник Параскевы Пятницы. 1790 году в село Ирбейское пришла беда — эпидемия сибирской язвы. Мор напал на скот и даже на людей. Всё население было в отчаянии. Однажды местному пастушку во сне явилась </w:t>
      </w:r>
      <w:proofErr w:type="spellStart"/>
      <w:r w:rsidRPr="00992F98">
        <w:rPr>
          <w:sz w:val="24"/>
          <w:szCs w:val="24"/>
        </w:rPr>
        <w:t>Параскева</w:t>
      </w:r>
      <w:proofErr w:type="spellEnd"/>
      <w:r w:rsidRPr="00992F98">
        <w:rPr>
          <w:sz w:val="24"/>
          <w:szCs w:val="24"/>
        </w:rPr>
        <w:t xml:space="preserve"> Пятница. Взяв за руку, она привела его к роднику и повелела искупать в этой воде животных, а людям самим — умыться. «И отступит болезнь от вас и скота вашего!» — заключила </w:t>
      </w:r>
      <w:proofErr w:type="spellStart"/>
      <w:r w:rsidRPr="00992F98">
        <w:rPr>
          <w:sz w:val="24"/>
          <w:szCs w:val="24"/>
        </w:rPr>
        <w:t>Параскева</w:t>
      </w:r>
      <w:proofErr w:type="spellEnd"/>
      <w:r w:rsidRPr="00992F98">
        <w:rPr>
          <w:sz w:val="24"/>
          <w:szCs w:val="24"/>
        </w:rPr>
        <w:t xml:space="preserve">. Юный пастушок поделился своим сном с односельчанами, и люди сделали всё так, как повелела Святая. И отступила </w:t>
      </w:r>
      <w:proofErr w:type="gramStart"/>
      <w:r w:rsidRPr="00992F98">
        <w:rPr>
          <w:sz w:val="24"/>
          <w:szCs w:val="24"/>
        </w:rPr>
        <w:t>болезнь</w:t>
      </w:r>
      <w:proofErr w:type="gramEnd"/>
      <w:r w:rsidRPr="00992F98">
        <w:rPr>
          <w:sz w:val="24"/>
          <w:szCs w:val="24"/>
        </w:rPr>
        <w:t xml:space="preserve"> и радовались люди. С того времени у ключа хрустально чистой воды многие исцелились и далеко разнеслась слава о нём. В тот же год у источника, названного в честь мученицы Параскевы Пятницы, была построена часовня.</w:t>
      </w:r>
    </w:p>
    <w:p w:rsidR="005D7DF2" w:rsidRDefault="005D7DF2" w:rsidP="00EA30E1">
      <w:pPr>
        <w:shd w:val="clear" w:color="auto" w:fill="FFFFFF"/>
        <w:spacing w:before="120"/>
        <w:ind w:firstLine="709"/>
        <w:jc w:val="both"/>
        <w:rPr>
          <w:b/>
          <w:bCs/>
          <w:iCs/>
          <w:spacing w:val="-1"/>
          <w:sz w:val="24"/>
          <w:szCs w:val="24"/>
        </w:rPr>
      </w:pPr>
      <w:r w:rsidRPr="007579D0">
        <w:rPr>
          <w:b/>
          <w:bCs/>
          <w:iCs/>
          <w:spacing w:val="-1"/>
          <w:sz w:val="24"/>
          <w:szCs w:val="24"/>
        </w:rPr>
        <w:t>6.1.8. Топ экскурсий</w:t>
      </w:r>
    </w:p>
    <w:p w:rsidR="007579D0" w:rsidRPr="007579D0" w:rsidRDefault="007579D0" w:rsidP="00EA30E1">
      <w:pPr>
        <w:shd w:val="clear" w:color="auto" w:fill="FFFFFF"/>
        <w:spacing w:before="19"/>
        <w:ind w:firstLine="709"/>
        <w:jc w:val="both"/>
        <w:rPr>
          <w:sz w:val="24"/>
          <w:szCs w:val="24"/>
        </w:rPr>
      </w:pPr>
      <w:r w:rsidRPr="007579D0">
        <w:rPr>
          <w:bCs/>
          <w:iCs/>
          <w:spacing w:val="-1"/>
          <w:sz w:val="24"/>
          <w:szCs w:val="24"/>
        </w:rPr>
        <w:t>В стадии разработки</w:t>
      </w:r>
      <w:r>
        <w:rPr>
          <w:bCs/>
          <w:iCs/>
          <w:spacing w:val="-1"/>
          <w:sz w:val="24"/>
          <w:szCs w:val="24"/>
        </w:rPr>
        <w:t>.</w:t>
      </w:r>
    </w:p>
    <w:p w:rsidR="005D7DF2" w:rsidRDefault="005D7DF2" w:rsidP="00EA30E1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7579D0">
        <w:rPr>
          <w:b/>
          <w:bCs/>
          <w:iCs/>
          <w:sz w:val="24"/>
          <w:szCs w:val="24"/>
        </w:rPr>
        <w:t>6.1.9. Уникальная еда</w:t>
      </w:r>
    </w:p>
    <w:p w:rsidR="007579D0" w:rsidRP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9D0">
        <w:rPr>
          <w:sz w:val="24"/>
          <w:szCs w:val="24"/>
        </w:rPr>
        <w:t xml:space="preserve">Уха из </w:t>
      </w:r>
      <w:r>
        <w:rPr>
          <w:sz w:val="24"/>
          <w:szCs w:val="24"/>
        </w:rPr>
        <w:t>тайменя.</w:t>
      </w:r>
    </w:p>
    <w:p w:rsid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 w:rsidRPr="007579D0">
        <w:rPr>
          <w:sz w:val="24"/>
          <w:szCs w:val="24"/>
        </w:rPr>
        <w:t xml:space="preserve">Прекрасная наваристая уха получается из </w:t>
      </w:r>
      <w:r>
        <w:rPr>
          <w:sz w:val="24"/>
          <w:szCs w:val="24"/>
        </w:rPr>
        <w:t>тайменя,</w:t>
      </w:r>
      <w:r w:rsidRPr="007579D0">
        <w:rPr>
          <w:sz w:val="24"/>
          <w:szCs w:val="24"/>
        </w:rPr>
        <w:t xml:space="preserve"> она еще и очень ароматная. Подготовленную тушку рыбы разрезают на </w:t>
      </w:r>
      <w:r>
        <w:rPr>
          <w:sz w:val="24"/>
          <w:szCs w:val="24"/>
        </w:rPr>
        <w:t>куски</w:t>
      </w:r>
      <w:r w:rsidRPr="007579D0">
        <w:rPr>
          <w:sz w:val="24"/>
          <w:szCs w:val="24"/>
        </w:rPr>
        <w:t xml:space="preserve">. Заливают рыбу холодной водой и доводят до кипения. Убавляют огонь, добавляют соль, несколько горошин душистого перца, 1-2 целых луковицы и зелень. Из зелени для ухи больше всего подходят укроп, кинза и сельдерей. Добавить картофель и морковь. Как только картофель сварится – уха готова. В процессе варки нужно будет ещё пару раз снять пену, в случае её образования. Перед подачей на стол рекомендуется добавить в тарелки с горячей ухой, мелко нарубленную зелень и молотый перец. Особенно хорошо к ухе из </w:t>
      </w:r>
      <w:r>
        <w:rPr>
          <w:sz w:val="24"/>
          <w:szCs w:val="24"/>
        </w:rPr>
        <w:t>тайменя</w:t>
      </w:r>
      <w:r w:rsidRPr="007579D0">
        <w:rPr>
          <w:sz w:val="24"/>
          <w:szCs w:val="24"/>
        </w:rPr>
        <w:t xml:space="preserve"> подходит </w:t>
      </w:r>
      <w:r>
        <w:rPr>
          <w:sz w:val="24"/>
          <w:szCs w:val="24"/>
        </w:rPr>
        <w:t>черный</w:t>
      </w:r>
      <w:r w:rsidRPr="007579D0">
        <w:rPr>
          <w:sz w:val="24"/>
          <w:szCs w:val="24"/>
        </w:rPr>
        <w:t xml:space="preserve"> перец.</w:t>
      </w:r>
    </w:p>
    <w:p w:rsidR="007579D0" w:rsidRP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9D0">
        <w:rPr>
          <w:sz w:val="24"/>
          <w:szCs w:val="24"/>
        </w:rPr>
        <w:t>Пельмени «Сибирские»</w:t>
      </w:r>
    </w:p>
    <w:p w:rsidR="007579D0" w:rsidRP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 w:rsidRPr="007579D0">
        <w:rPr>
          <w:sz w:val="24"/>
          <w:szCs w:val="24"/>
        </w:rPr>
        <w:t>Существует множество рецептов и способов их приготовления. Обычно, тесто для пельменей замешивают из муки и куриных яиц, с добавлением небольшого количества холодного молока или воды. Такое сочетание продуктов позволяет сделать тесто очень тонкое – а чем тоньше раскатано тесто, тем вкуснее пельмени – и очень прочное – ведь начинка должна успеть свариться, а тесто при этом не должно разваливаться.В традиционном рецепте пельменей начинка состоит из нескольких видов мяса: говядины (45%), баранины (35%) и свинины (20%).</w:t>
      </w:r>
    </w:p>
    <w:p w:rsidR="007579D0" w:rsidRDefault="00BE7848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фарш для пельменей часто добавляют </w:t>
      </w:r>
      <w:r w:rsidR="007579D0" w:rsidRPr="007579D0">
        <w:rPr>
          <w:sz w:val="24"/>
          <w:szCs w:val="24"/>
        </w:rPr>
        <w:t>тертый лед или ледяную воду и выставляют его на мороз: пельмени с холодным фаршем лучше лепятся, к тому же начинка получается нежной и сочной.</w:t>
      </w:r>
    </w:p>
    <w:p w:rsidR="00C96FBE" w:rsidRPr="00C96FBE" w:rsidRDefault="00C96FBE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6FBE">
        <w:rPr>
          <w:sz w:val="24"/>
          <w:szCs w:val="24"/>
        </w:rPr>
        <w:t xml:space="preserve">Строганина </w:t>
      </w:r>
      <w:r>
        <w:rPr>
          <w:sz w:val="24"/>
          <w:szCs w:val="24"/>
        </w:rPr>
        <w:t>рыбная.</w:t>
      </w:r>
    </w:p>
    <w:p w:rsidR="00C96FBE" w:rsidRDefault="00C96FBE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 w:rsidRPr="00C96FBE">
        <w:rPr>
          <w:sz w:val="24"/>
          <w:szCs w:val="24"/>
        </w:rPr>
        <w:t>Строганина — эт</w:t>
      </w:r>
      <w:r>
        <w:rPr>
          <w:sz w:val="24"/>
          <w:szCs w:val="24"/>
        </w:rPr>
        <w:t xml:space="preserve">о блюдо исключительно сибиряков. </w:t>
      </w:r>
      <w:r w:rsidRPr="00C96FBE">
        <w:rPr>
          <w:sz w:val="24"/>
          <w:szCs w:val="24"/>
        </w:rPr>
        <w:t>Берут замороженную рыбину благородной породы</w:t>
      </w:r>
      <w:r>
        <w:rPr>
          <w:sz w:val="24"/>
          <w:szCs w:val="24"/>
        </w:rPr>
        <w:t xml:space="preserve"> (хариус, ленок)</w:t>
      </w:r>
      <w:r w:rsidRPr="00C96FBE">
        <w:rPr>
          <w:sz w:val="24"/>
          <w:szCs w:val="24"/>
        </w:rPr>
        <w:t xml:space="preserve">. После обработки острым ножом строгаем тонкие и </w:t>
      </w:r>
      <w:r w:rsidRPr="00C96FBE">
        <w:rPr>
          <w:sz w:val="24"/>
          <w:szCs w:val="24"/>
        </w:rPr>
        <w:lastRenderedPageBreak/>
        <w:t>желательно одинаковые по размеру ломтики вдоль всей рыбы от хвоста к голове, при этом ломтики аппетитно заворачиваются трубочкой. Чем сильнее заморожена рыба, тем кусочки будут тоньше, но все-таки предпочтительнее рыбу слегка оттаять, чтобы ее легче было строгать и ломтики не ломались.</w:t>
      </w:r>
    </w:p>
    <w:p w:rsidR="00C96FBE" w:rsidRDefault="00C96FBE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Борщ с пампушками.У этого блюда</w:t>
      </w:r>
      <w:r w:rsidRPr="00C96FBE">
        <w:rPr>
          <w:sz w:val="24"/>
          <w:szCs w:val="24"/>
        </w:rPr>
        <w:t xml:space="preserve"> отличные вкусовые качества, в его состав иногда входит до двадцати компонентов (включая приправы и специи). Обычно вместо хлеба к нему подают маленькие булочки, пропитанные чесноком (иногда с укропом или петрушкой). Собственно, блюдо как бы и состоит из двух частей: густой овощной суп на мясном бульоне с добавлением сала</w:t>
      </w:r>
      <w:r w:rsidR="00DD7CD0">
        <w:rPr>
          <w:sz w:val="24"/>
          <w:szCs w:val="24"/>
        </w:rPr>
        <w:t xml:space="preserve"> и </w:t>
      </w:r>
      <w:r w:rsidRPr="00C96FBE">
        <w:rPr>
          <w:sz w:val="24"/>
          <w:szCs w:val="24"/>
        </w:rPr>
        <w:t>булочки с чесноком</w:t>
      </w:r>
      <w:r w:rsidR="00DD7CD0">
        <w:rPr>
          <w:sz w:val="24"/>
          <w:szCs w:val="24"/>
        </w:rPr>
        <w:t xml:space="preserve">. </w:t>
      </w:r>
    </w:p>
    <w:p w:rsidR="008174BD" w:rsidRPr="007579D0" w:rsidRDefault="008174BD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174BD">
        <w:rPr>
          <w:sz w:val="24"/>
          <w:szCs w:val="24"/>
        </w:rPr>
        <w:t>Хреновина – традиционный сибирский соус с острым вкусом и пряным ароматом, который подают в качестве приправы ко вторым блюдам.Считается, что употребление в пищу этого соуса предотвращает простудные заболевания и защищает от инфекций желудочно-кишечного тракта.Для приготовления хреновины нужно перемолоть на мясорубке помидоры, хрен, чеснок. В полученную массу добавить соль, сахар, красный и черный перец (по желанию) и все тщательно перемешать. Готовый соус переложить в закрытую стеклянную емкость и поставить в холодильник.</w:t>
      </w:r>
    </w:p>
    <w:p w:rsidR="00EA30E1" w:rsidRPr="003D3D5D" w:rsidRDefault="005D7DF2" w:rsidP="00EA30E1">
      <w:pPr>
        <w:contextualSpacing/>
        <w:jc w:val="both"/>
        <w:rPr>
          <w:sz w:val="24"/>
          <w:szCs w:val="24"/>
        </w:rPr>
      </w:pPr>
      <w:r w:rsidRPr="003D3D5D">
        <w:rPr>
          <w:b/>
          <w:bCs/>
          <w:iCs/>
          <w:spacing w:val="-1"/>
          <w:sz w:val="24"/>
          <w:szCs w:val="24"/>
        </w:rPr>
        <w:t>6.1.10. Туристские, экскурсионные маршруты</w:t>
      </w:r>
      <w:proofErr w:type="gramStart"/>
      <w:r w:rsidR="00EA30E1" w:rsidRPr="00EA30E1">
        <w:rPr>
          <w:sz w:val="24"/>
          <w:szCs w:val="24"/>
        </w:rPr>
        <w:t xml:space="preserve"> </w:t>
      </w:r>
      <w:r w:rsidR="00EA30E1" w:rsidRPr="003D3D5D">
        <w:rPr>
          <w:sz w:val="24"/>
          <w:szCs w:val="24"/>
        </w:rPr>
        <w:t>Н</w:t>
      </w:r>
      <w:proofErr w:type="gramEnd"/>
      <w:r w:rsidR="00EA30E1" w:rsidRPr="003D3D5D">
        <w:rPr>
          <w:sz w:val="24"/>
          <w:szCs w:val="24"/>
        </w:rPr>
        <w:t>аходятся в стадии разработки</w:t>
      </w:r>
    </w:p>
    <w:p w:rsidR="005D7DF2" w:rsidRPr="003D3D5D" w:rsidRDefault="005D7DF2" w:rsidP="00EA30E1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1276"/>
        <w:gridCol w:w="2410"/>
        <w:gridCol w:w="1559"/>
        <w:gridCol w:w="2126"/>
        <w:gridCol w:w="1560"/>
        <w:gridCol w:w="1418"/>
      </w:tblGrid>
      <w:tr w:rsidR="005D7DF2" w:rsidRPr="003D3D5D" w:rsidTr="00302D2D">
        <w:trPr>
          <w:trHeight w:val="91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F2" w:rsidRPr="003D3D5D" w:rsidRDefault="005D7DF2" w:rsidP="00302D2D">
            <w:pPr>
              <w:rPr>
                <w:bCs/>
              </w:rPr>
            </w:pPr>
          </w:p>
          <w:p w:rsidR="005D7DF2" w:rsidRPr="003D3D5D" w:rsidRDefault="005D7DF2" w:rsidP="00302D2D">
            <w:pPr>
              <w:pStyle w:val="a3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pStyle w:val="a3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сертифицированность</w:t>
            </w:r>
            <w:proofErr w:type="gramStart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,к</w:t>
            </w:r>
            <w:proofErr w:type="gramEnd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атегория</w:t>
            </w:r>
            <w:proofErr w:type="spellEnd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>Описание маршрута (цель и объекты показа)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>Вид транспорта</w:t>
            </w:r>
          </w:p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 xml:space="preserve">Организатор маршрута, контакты </w:t>
            </w:r>
          </w:p>
        </w:tc>
      </w:tr>
    </w:tbl>
    <w:p w:rsidR="007A17B2" w:rsidRDefault="007A17B2" w:rsidP="001F2C2B">
      <w:pPr>
        <w:contextualSpacing/>
        <w:jc w:val="both"/>
        <w:rPr>
          <w:color w:val="FF0000"/>
          <w:sz w:val="24"/>
          <w:szCs w:val="24"/>
        </w:rPr>
      </w:pPr>
    </w:p>
    <w:p w:rsidR="00EA30E1" w:rsidRPr="003D3D5D" w:rsidRDefault="00EA30E1">
      <w:pPr>
        <w:contextualSpacing/>
        <w:jc w:val="both"/>
        <w:rPr>
          <w:sz w:val="24"/>
          <w:szCs w:val="24"/>
        </w:rPr>
      </w:pPr>
    </w:p>
    <w:sectPr w:rsidR="00EA30E1" w:rsidRPr="003D3D5D" w:rsidSect="00E34D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FF2"/>
    <w:multiLevelType w:val="singleLevel"/>
    <w:tmpl w:val="7D8289D4"/>
    <w:lvl w:ilvl="0">
      <w:start w:val="2"/>
      <w:numFmt w:val="decimal"/>
      <w:lvlText w:val="5.1.2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2CF97665"/>
    <w:multiLevelType w:val="multilevel"/>
    <w:tmpl w:val="C5D2A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3172537"/>
    <w:multiLevelType w:val="singleLevel"/>
    <w:tmpl w:val="9260E278"/>
    <w:lvl w:ilvl="0">
      <w:start w:val="1"/>
      <w:numFmt w:val="decimal"/>
      <w:lvlText w:val="5.1.4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6189213F"/>
    <w:multiLevelType w:val="singleLevel"/>
    <w:tmpl w:val="1C507302"/>
    <w:lvl w:ilvl="0">
      <w:start w:val="1"/>
      <w:numFmt w:val="decimal"/>
      <w:lvlText w:val="5.1.3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05D"/>
    <w:rsid w:val="00002F5C"/>
    <w:rsid w:val="000366BE"/>
    <w:rsid w:val="00067634"/>
    <w:rsid w:val="000A7215"/>
    <w:rsid w:val="000B3C6A"/>
    <w:rsid w:val="000F6BB8"/>
    <w:rsid w:val="00124A6D"/>
    <w:rsid w:val="00173372"/>
    <w:rsid w:val="0017664D"/>
    <w:rsid w:val="001812FF"/>
    <w:rsid w:val="001D22F7"/>
    <w:rsid w:val="001F2C2B"/>
    <w:rsid w:val="00215B4E"/>
    <w:rsid w:val="00225CBA"/>
    <w:rsid w:val="00262826"/>
    <w:rsid w:val="0028373D"/>
    <w:rsid w:val="0028524E"/>
    <w:rsid w:val="002A5EDE"/>
    <w:rsid w:val="002F6A8F"/>
    <w:rsid w:val="0030143C"/>
    <w:rsid w:val="00302D2D"/>
    <w:rsid w:val="00375006"/>
    <w:rsid w:val="00384B18"/>
    <w:rsid w:val="003A2BC6"/>
    <w:rsid w:val="003B4FBD"/>
    <w:rsid w:val="003C08A5"/>
    <w:rsid w:val="003D3D5D"/>
    <w:rsid w:val="00415DC0"/>
    <w:rsid w:val="00422DE3"/>
    <w:rsid w:val="00441E8C"/>
    <w:rsid w:val="00470F74"/>
    <w:rsid w:val="004A087F"/>
    <w:rsid w:val="004A5E0D"/>
    <w:rsid w:val="0057119E"/>
    <w:rsid w:val="005715BA"/>
    <w:rsid w:val="0057505D"/>
    <w:rsid w:val="00575294"/>
    <w:rsid w:val="0058591A"/>
    <w:rsid w:val="005A3112"/>
    <w:rsid w:val="005D7DF2"/>
    <w:rsid w:val="00671487"/>
    <w:rsid w:val="00685E6D"/>
    <w:rsid w:val="006A0CEA"/>
    <w:rsid w:val="006A124E"/>
    <w:rsid w:val="006B45AC"/>
    <w:rsid w:val="006C554F"/>
    <w:rsid w:val="0071227C"/>
    <w:rsid w:val="00717963"/>
    <w:rsid w:val="007366DF"/>
    <w:rsid w:val="007579D0"/>
    <w:rsid w:val="00780A59"/>
    <w:rsid w:val="00787A20"/>
    <w:rsid w:val="00791426"/>
    <w:rsid w:val="007A17B2"/>
    <w:rsid w:val="008174BD"/>
    <w:rsid w:val="00853880"/>
    <w:rsid w:val="00870918"/>
    <w:rsid w:val="008B5705"/>
    <w:rsid w:val="00965AB2"/>
    <w:rsid w:val="00992F98"/>
    <w:rsid w:val="00993507"/>
    <w:rsid w:val="009C6947"/>
    <w:rsid w:val="009E4C56"/>
    <w:rsid w:val="00A00A4B"/>
    <w:rsid w:val="00A77C16"/>
    <w:rsid w:val="00A847EB"/>
    <w:rsid w:val="00AB31B2"/>
    <w:rsid w:val="00AC5A69"/>
    <w:rsid w:val="00AD2CF8"/>
    <w:rsid w:val="00B3032B"/>
    <w:rsid w:val="00B32067"/>
    <w:rsid w:val="00B33A30"/>
    <w:rsid w:val="00B372E8"/>
    <w:rsid w:val="00B75C69"/>
    <w:rsid w:val="00BB0A21"/>
    <w:rsid w:val="00BB7EB3"/>
    <w:rsid w:val="00BC69FA"/>
    <w:rsid w:val="00BD1723"/>
    <w:rsid w:val="00BD5B67"/>
    <w:rsid w:val="00BD619A"/>
    <w:rsid w:val="00BE7848"/>
    <w:rsid w:val="00BF58B5"/>
    <w:rsid w:val="00C63934"/>
    <w:rsid w:val="00C92626"/>
    <w:rsid w:val="00C94BF7"/>
    <w:rsid w:val="00C96FBE"/>
    <w:rsid w:val="00CF409C"/>
    <w:rsid w:val="00D23B17"/>
    <w:rsid w:val="00DD2956"/>
    <w:rsid w:val="00DD7CD0"/>
    <w:rsid w:val="00E34D84"/>
    <w:rsid w:val="00E40077"/>
    <w:rsid w:val="00E56A4D"/>
    <w:rsid w:val="00EA07FA"/>
    <w:rsid w:val="00EA30E1"/>
    <w:rsid w:val="00EA4AE8"/>
    <w:rsid w:val="00F10799"/>
    <w:rsid w:val="00F602C7"/>
    <w:rsid w:val="00F94AEF"/>
    <w:rsid w:val="00FA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34D8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E34D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7622-AEBF-48C4-8235-9D8FA93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10894</Words>
  <Characters>62100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Irbis</cp:lastModifiedBy>
  <cp:revision>3</cp:revision>
  <cp:lastPrinted>2017-01-17T07:27:00Z</cp:lastPrinted>
  <dcterms:created xsi:type="dcterms:W3CDTF">2022-01-20T07:35:00Z</dcterms:created>
  <dcterms:modified xsi:type="dcterms:W3CDTF">2022-01-20T07:49:00Z</dcterms:modified>
</cp:coreProperties>
</file>